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</w:tblGrid>
      <w:tr w:rsidR="007C0115" w:rsidRPr="005E04E7" w14:paraId="0A9617FE" w14:textId="77777777" w:rsidTr="006B33E3">
        <w:trPr>
          <w:jc w:val="right"/>
        </w:trPr>
        <w:tc>
          <w:tcPr>
            <w:tcW w:w="0" w:type="auto"/>
          </w:tcPr>
          <w:p w14:paraId="656C661B" w14:textId="46419E37" w:rsidR="007C0115" w:rsidRPr="005E04E7" w:rsidRDefault="007C0115" w:rsidP="000141E0">
            <w:pPr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>«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>Тасди</w:t>
            </w:r>
            <w:r w:rsidRPr="005E04E7">
              <w:rPr>
                <w:rFonts w:ascii="Cambria" w:hAnsi="Cambria" w:cs="Cambria"/>
                <w:b/>
                <w:sz w:val="26"/>
                <w:szCs w:val="26"/>
                <w:lang w:val="tg-Cyrl-TJ"/>
              </w:rPr>
              <w:t>қ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 xml:space="preserve"> </w:t>
            </w:r>
            <w:r w:rsidRPr="005E04E7">
              <w:rPr>
                <w:rFonts w:ascii="Times New Roman Tj" w:hAnsi="Times New Roman Tj" w:cs="Times New Roman Tj"/>
                <w:b/>
                <w:sz w:val="26"/>
                <w:szCs w:val="26"/>
                <w:lang w:val="tg-Cyrl-TJ"/>
              </w:rPr>
              <w:t>мекунам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>»</w:t>
            </w:r>
          </w:p>
        </w:tc>
      </w:tr>
      <w:tr w:rsidR="007C0115" w:rsidRPr="005E04E7" w14:paraId="4CB3052E" w14:textId="77777777" w:rsidTr="006B33E3">
        <w:trPr>
          <w:jc w:val="right"/>
        </w:trPr>
        <w:tc>
          <w:tcPr>
            <w:tcW w:w="0" w:type="auto"/>
          </w:tcPr>
          <w:p w14:paraId="3B231A41" w14:textId="69E492A5" w:rsidR="007C0115" w:rsidRPr="005E04E7" w:rsidRDefault="007C0115" w:rsidP="000141E0">
            <w:pPr>
              <w:jc w:val="center"/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</w:pP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 xml:space="preserve">Мудири кафедраи молия ва </w:t>
            </w:r>
          </w:p>
        </w:tc>
      </w:tr>
      <w:tr w:rsidR="007C0115" w:rsidRPr="005E04E7" w14:paraId="00400930" w14:textId="77777777" w:rsidTr="006B33E3">
        <w:trPr>
          <w:jc w:val="right"/>
        </w:trPr>
        <w:tc>
          <w:tcPr>
            <w:tcW w:w="0" w:type="auto"/>
          </w:tcPr>
          <w:p w14:paraId="0ADAA030" w14:textId="4BCCEAD6" w:rsidR="007C0115" w:rsidRPr="005E04E7" w:rsidRDefault="007C0115" w:rsidP="000141E0">
            <w:pPr>
              <w:jc w:val="center"/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</w:pP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>су</w:t>
            </w:r>
            <w:r w:rsidRPr="005E04E7">
              <w:rPr>
                <w:rFonts w:ascii="Cambria" w:hAnsi="Cambria" w:cs="Cambria"/>
                <w:b/>
                <w:sz w:val="26"/>
                <w:szCs w:val="26"/>
                <w:lang w:val="tg-Cyrl-TJ"/>
              </w:rPr>
              <w:t>ғ</w:t>
            </w:r>
            <w:r w:rsidRPr="005E04E7">
              <w:rPr>
                <w:rFonts w:ascii="Times New Roman Tj" w:hAnsi="Times New Roman Tj" w:cs="Times New Roman Tj"/>
                <w:b/>
                <w:sz w:val="26"/>
                <w:szCs w:val="26"/>
                <w:lang w:val="tg-Cyrl-TJ"/>
              </w:rPr>
              <w:t>уртаи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 xml:space="preserve"> факултети молиявию </w:t>
            </w:r>
          </w:p>
        </w:tc>
      </w:tr>
      <w:tr w:rsidR="007C0115" w:rsidRPr="005E04E7" w14:paraId="15FCBE5F" w14:textId="77777777" w:rsidTr="006B33E3">
        <w:trPr>
          <w:jc w:val="right"/>
        </w:trPr>
        <w:tc>
          <w:tcPr>
            <w:tcW w:w="0" w:type="auto"/>
          </w:tcPr>
          <w:p w14:paraId="33AD2F4F" w14:textId="6654D93E" w:rsidR="007C0115" w:rsidRPr="005E04E7" w:rsidRDefault="007C0115" w:rsidP="000141E0">
            <w:pPr>
              <w:jc w:val="center"/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</w:pP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>и</w:t>
            </w:r>
            <w:r w:rsidRPr="005E04E7">
              <w:rPr>
                <w:rFonts w:ascii="Cambria" w:hAnsi="Cambria" w:cs="Cambria"/>
                <w:b/>
                <w:sz w:val="26"/>
                <w:szCs w:val="26"/>
                <w:lang w:val="tg-Cyrl-TJ"/>
              </w:rPr>
              <w:t>қ</w:t>
            </w:r>
            <w:r w:rsidRPr="005E04E7">
              <w:rPr>
                <w:rFonts w:ascii="Times New Roman Tj" w:hAnsi="Times New Roman Tj" w:cs="Times New Roman Tj"/>
                <w:b/>
                <w:sz w:val="26"/>
                <w:szCs w:val="26"/>
                <w:lang w:val="tg-Cyrl-TJ"/>
              </w:rPr>
              <w:t>тисодии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 xml:space="preserve"> ДМТ </w:t>
            </w:r>
          </w:p>
        </w:tc>
      </w:tr>
      <w:tr w:rsidR="007C0115" w:rsidRPr="005E04E7" w14:paraId="14CA52F1" w14:textId="77777777" w:rsidTr="006B33E3">
        <w:trPr>
          <w:jc w:val="right"/>
        </w:trPr>
        <w:tc>
          <w:tcPr>
            <w:tcW w:w="0" w:type="auto"/>
          </w:tcPr>
          <w:p w14:paraId="1C200E1E" w14:textId="0B9B9EA1" w:rsidR="007C0115" w:rsidRPr="005E04E7" w:rsidRDefault="007C0115" w:rsidP="000141E0">
            <w:pPr>
              <w:jc w:val="center"/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</w:pP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 xml:space="preserve">  н.и.и., м/к 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 xml:space="preserve">_________ </w:t>
            </w:r>
            <w:r w:rsidRPr="005E04E7">
              <w:rPr>
                <w:rFonts w:ascii="Cambria" w:hAnsi="Cambria" w:cs="Cambria"/>
                <w:b/>
                <w:sz w:val="26"/>
                <w:szCs w:val="26"/>
                <w:lang w:val="tg-Cyrl-TJ"/>
              </w:rPr>
              <w:t>Ҳ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  <w:t>усайнов М.Н.</w:t>
            </w:r>
          </w:p>
        </w:tc>
      </w:tr>
      <w:tr w:rsidR="007C0115" w:rsidRPr="005E04E7" w14:paraId="22A35722" w14:textId="77777777" w:rsidTr="006B33E3">
        <w:trPr>
          <w:jc w:val="right"/>
        </w:trPr>
        <w:tc>
          <w:tcPr>
            <w:tcW w:w="0" w:type="auto"/>
          </w:tcPr>
          <w:p w14:paraId="3C4AF4EF" w14:textId="41F46779" w:rsidR="007C0115" w:rsidRPr="005E04E7" w:rsidRDefault="007C0115" w:rsidP="006B33E3">
            <w:pPr>
              <w:jc w:val="center"/>
              <w:rPr>
                <w:rFonts w:ascii="Times New Roman Tj" w:hAnsi="Times New Roman Tj"/>
                <w:b/>
                <w:sz w:val="26"/>
                <w:szCs w:val="26"/>
                <w:lang w:val="tg-Cyrl-TJ"/>
              </w:rPr>
            </w:pP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>«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>___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>»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 xml:space="preserve"> ____</w:t>
            </w:r>
            <w:r w:rsidR="006B33E3" w:rsidRPr="005E04E7">
              <w:rPr>
                <w:rFonts w:ascii="Times New Roman Tj" w:hAnsi="Times New Roman Tj"/>
                <w:b/>
                <w:sz w:val="26"/>
                <w:szCs w:val="26"/>
              </w:rPr>
              <w:t>________</w:t>
            </w:r>
            <w:r w:rsidRPr="005E04E7">
              <w:rPr>
                <w:rFonts w:ascii="Times New Roman Tj" w:hAnsi="Times New Roman Tj"/>
                <w:b/>
                <w:sz w:val="26"/>
                <w:szCs w:val="26"/>
              </w:rPr>
              <w:t>_____ с. 2022</w:t>
            </w:r>
          </w:p>
        </w:tc>
      </w:tr>
      <w:tr w:rsidR="006B33E3" w:rsidRPr="005E04E7" w14:paraId="11E8F639" w14:textId="77777777" w:rsidTr="006B33E3">
        <w:trPr>
          <w:jc w:val="right"/>
        </w:trPr>
        <w:tc>
          <w:tcPr>
            <w:tcW w:w="0" w:type="auto"/>
          </w:tcPr>
          <w:p w14:paraId="23872025" w14:textId="77777777" w:rsidR="006B33E3" w:rsidRPr="005E04E7" w:rsidRDefault="006B33E3" w:rsidP="006B33E3">
            <w:pPr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</w:p>
        </w:tc>
      </w:tr>
    </w:tbl>
    <w:p w14:paraId="038AA088" w14:textId="6FF5C648" w:rsidR="007C0115" w:rsidRPr="005E04E7" w:rsidRDefault="007C0115" w:rsidP="006B33E3">
      <w:pPr>
        <w:rPr>
          <w:rFonts w:ascii="Times New Roman Tj" w:hAnsi="Times New Roman Tj"/>
          <w:b/>
          <w:sz w:val="26"/>
          <w:szCs w:val="26"/>
        </w:rPr>
      </w:pPr>
    </w:p>
    <w:p w14:paraId="0F02BA88" w14:textId="43A0B6F1" w:rsidR="007C0115" w:rsidRPr="005E04E7" w:rsidRDefault="006B33E3" w:rsidP="000141E0">
      <w:pPr>
        <w:jc w:val="center"/>
        <w:rPr>
          <w:rFonts w:ascii="Times New Roman Tj" w:hAnsi="Times New Roman Tj"/>
          <w:b/>
          <w:sz w:val="26"/>
          <w:szCs w:val="26"/>
          <w:lang w:val="tg-Cyrl-TJ"/>
        </w:rPr>
      </w:pPr>
      <w:r w:rsidRPr="005E04E7">
        <w:rPr>
          <w:rFonts w:ascii="Times New Roman Tj" w:hAnsi="Times New Roman Tj"/>
          <w:b/>
          <w:sz w:val="26"/>
          <w:szCs w:val="26"/>
        </w:rPr>
        <w:t xml:space="preserve">Саволномаи 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>тест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ӣ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аз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фанни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“Молияи мамлакат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ҳ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ои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хори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ҷӣ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>” барои дониш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ҷӯ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ёни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курси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2-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юми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ихтисоси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25010400 – молия ва 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қ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арз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>, гур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ӯҳ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рус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ӣ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>, барои нимсолаи тирамо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ҳ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ии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соли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та</w:t>
      </w:r>
      <w:r w:rsidRPr="005E04E7">
        <w:rPr>
          <w:rFonts w:ascii="Cambria" w:hAnsi="Cambria" w:cs="Cambria"/>
          <w:b/>
          <w:sz w:val="26"/>
          <w:szCs w:val="26"/>
          <w:lang w:val="tg-Cyrl-TJ"/>
        </w:rPr>
        <w:t>ҳ</w:t>
      </w:r>
      <w:r w:rsidRPr="005E04E7">
        <w:rPr>
          <w:rFonts w:ascii="Times New Roman Tj" w:hAnsi="Times New Roman Tj" w:cs="Times New Roman Tj"/>
          <w:b/>
          <w:sz w:val="26"/>
          <w:szCs w:val="26"/>
          <w:lang w:val="tg-Cyrl-TJ"/>
        </w:rPr>
        <w:t>сили</w:t>
      </w:r>
      <w:r w:rsidRPr="005E04E7">
        <w:rPr>
          <w:rFonts w:ascii="Times New Roman Tj" w:hAnsi="Times New Roman Tj"/>
          <w:b/>
          <w:sz w:val="26"/>
          <w:szCs w:val="26"/>
          <w:lang w:val="tg-Cyrl-TJ"/>
        </w:rPr>
        <w:t xml:space="preserve"> 2022-2023</w:t>
      </w:r>
    </w:p>
    <w:p w14:paraId="39155583" w14:textId="77777777" w:rsidR="000141E0" w:rsidRPr="006B33E3" w:rsidRDefault="000141E0" w:rsidP="000141E0">
      <w:pPr>
        <w:jc w:val="center"/>
        <w:rPr>
          <w:b/>
          <w:sz w:val="20"/>
          <w:szCs w:val="28"/>
        </w:rPr>
      </w:pPr>
    </w:p>
    <w:p w14:paraId="52FD2D9D" w14:textId="77777777" w:rsidR="001A4AEF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 xml:space="preserve">@1.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Характеристика основных элементов финансовой системы зарубежных стран: </w:t>
      </w:r>
    </w:p>
    <w:p w14:paraId="0D556AE0" w14:textId="10DB0AA3" w:rsidR="001A4AEF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6A7D0E" w:rsidRPr="006B33E3">
        <w:rPr>
          <w:color w:val="000000"/>
          <w:sz w:val="23"/>
          <w:szCs w:val="23"/>
          <w:shd w:val="clear" w:color="auto" w:fill="FFFFFF"/>
          <w:lang w:val="tg-Cyrl-TJ"/>
        </w:rPr>
        <w:t>г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осударственный бюджет; </w:t>
      </w:r>
    </w:p>
    <w:p w14:paraId="3147157A" w14:textId="77777777" w:rsidR="001A4AEF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местные финансы; </w:t>
      </w:r>
    </w:p>
    <w:p w14:paraId="5C92F295" w14:textId="34F3A14F" w:rsidR="001A4AEF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</w:t>
      </w:r>
      <w:r w:rsidR="006A7D0E" w:rsidRPr="006B33E3">
        <w:rPr>
          <w:color w:val="000000"/>
          <w:sz w:val="23"/>
          <w:szCs w:val="23"/>
          <w:shd w:val="clear" w:color="auto" w:fill="FFFFFF"/>
          <w:lang w:val="tg-Cyrl-TJ"/>
        </w:rPr>
        <w:t>с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пециальные внебюджетные фонды; </w:t>
      </w:r>
    </w:p>
    <w:p w14:paraId="5607D751" w14:textId="77777777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финансы государственных предприятий.</w:t>
      </w:r>
      <w:r w:rsidRPr="006B33E3">
        <w:rPr>
          <w:sz w:val="23"/>
          <w:szCs w:val="23"/>
        </w:rPr>
        <w:t xml:space="preserve"> </w:t>
      </w:r>
    </w:p>
    <w:p w14:paraId="322BB43A" w14:textId="3BC37FB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  <w:bookmarkStart w:id="0" w:name="_GoBack"/>
      <w:bookmarkEnd w:id="0"/>
    </w:p>
    <w:p w14:paraId="5AB02727" w14:textId="3C50B555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@2.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Когда </w:t>
      </w:r>
      <w:r w:rsidR="006A7D0E" w:rsidRPr="006B33E3">
        <w:rPr>
          <w:color w:val="000000"/>
          <w:sz w:val="23"/>
          <w:szCs w:val="23"/>
          <w:shd w:val="clear" w:color="auto" w:fill="FFFFFF"/>
        </w:rPr>
        <w:t>возник</w:t>
      </w:r>
      <w:r w:rsidR="006A7D0E" w:rsidRPr="006B33E3">
        <w:rPr>
          <w:color w:val="000000"/>
          <w:sz w:val="23"/>
          <w:szCs w:val="23"/>
          <w:shd w:val="clear" w:color="auto" w:fill="FFFFFF"/>
          <w:lang w:val="tg-Cyrl-TJ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понятия государственных финансов:</w:t>
      </w:r>
      <w:r w:rsidRPr="006B33E3">
        <w:rPr>
          <w:sz w:val="23"/>
          <w:szCs w:val="23"/>
        </w:rPr>
        <w:t xml:space="preserve"> </w:t>
      </w:r>
    </w:p>
    <w:p w14:paraId="2286B5F6" w14:textId="0946C3C5" w:rsidR="001A4AEF" w:rsidRPr="006B33E3" w:rsidRDefault="000373FA" w:rsidP="005F6333">
      <w:pPr>
        <w:jc w:val="both"/>
        <w:rPr>
          <w:sz w:val="23"/>
          <w:szCs w:val="23"/>
          <w:lang w:val="en-US"/>
        </w:rPr>
      </w:pPr>
      <w:r w:rsidRPr="006B33E3">
        <w:rPr>
          <w:sz w:val="23"/>
          <w:szCs w:val="23"/>
          <w:lang w:val="en-US"/>
        </w:rPr>
        <w:t>$A)</w:t>
      </w:r>
      <w:r w:rsidRPr="006B33E3">
        <w:rPr>
          <w:color w:val="000000"/>
          <w:sz w:val="23"/>
          <w:szCs w:val="23"/>
          <w:shd w:val="clear" w:color="auto" w:fill="FFFFFF"/>
          <w:lang w:val="en-US"/>
        </w:rPr>
        <w:t xml:space="preserve"> XVI-XVII </w:t>
      </w:r>
      <w:r w:rsidRPr="006B33E3">
        <w:rPr>
          <w:color w:val="000000"/>
          <w:sz w:val="23"/>
          <w:szCs w:val="23"/>
          <w:shd w:val="clear" w:color="auto" w:fill="FFFFFF"/>
        </w:rPr>
        <w:t>вв</w:t>
      </w:r>
      <w:r w:rsidR="008D4EDA" w:rsidRPr="006B33E3">
        <w:rPr>
          <w:color w:val="000000"/>
          <w:sz w:val="23"/>
          <w:szCs w:val="23"/>
          <w:shd w:val="clear" w:color="auto" w:fill="FFFFFF"/>
          <w:lang w:val="en-US"/>
        </w:rPr>
        <w:t>;</w:t>
      </w:r>
    </w:p>
    <w:p w14:paraId="01905F3C" w14:textId="3DB6CC6C" w:rsidR="001A4AEF" w:rsidRPr="006B33E3" w:rsidRDefault="000373FA" w:rsidP="005F6333">
      <w:pPr>
        <w:jc w:val="both"/>
        <w:rPr>
          <w:sz w:val="23"/>
          <w:szCs w:val="23"/>
          <w:lang w:val="en-US"/>
        </w:rPr>
      </w:pPr>
      <w:r w:rsidRPr="006B33E3">
        <w:rPr>
          <w:sz w:val="23"/>
          <w:szCs w:val="23"/>
          <w:lang w:val="en-US"/>
        </w:rPr>
        <w:t>$B)</w:t>
      </w:r>
      <w:r w:rsidRPr="006B33E3">
        <w:rPr>
          <w:color w:val="000000"/>
          <w:sz w:val="23"/>
          <w:szCs w:val="23"/>
          <w:shd w:val="clear" w:color="auto" w:fill="FFFFFF"/>
          <w:lang w:val="en-US"/>
        </w:rPr>
        <w:t xml:space="preserve"> XVIIÌ</w:t>
      </w:r>
      <w:r w:rsidR="005F6333" w:rsidRPr="006B33E3">
        <w:rPr>
          <w:color w:val="000000"/>
          <w:sz w:val="23"/>
          <w:szCs w:val="23"/>
          <w:shd w:val="clear" w:color="auto" w:fill="FFFFFF"/>
          <w:lang w:val="en-US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веке</w:t>
      </w:r>
      <w:r w:rsidR="008D4EDA" w:rsidRPr="006B33E3">
        <w:rPr>
          <w:color w:val="000000"/>
          <w:sz w:val="23"/>
          <w:szCs w:val="23"/>
          <w:shd w:val="clear" w:color="auto" w:fill="FFFFFF"/>
          <w:lang w:val="en-US"/>
        </w:rPr>
        <w:t>;</w:t>
      </w:r>
    </w:p>
    <w:p w14:paraId="4BBEEEB2" w14:textId="3BCF8F85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XVIIÌ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веке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45B390C7" w14:textId="6676A2A1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XX веке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166E1EBB" w14:textId="349B525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5D8C5EC6" w14:textId="77777777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@3.</w:t>
      </w:r>
      <w:r w:rsidRPr="006B33E3">
        <w:rPr>
          <w:color w:val="000000"/>
          <w:sz w:val="23"/>
          <w:szCs w:val="23"/>
          <w:shd w:val="clear" w:color="auto" w:fill="FFFFFF"/>
        </w:rPr>
        <w:t>Ведущим звеном государственных финансов является:</w:t>
      </w:r>
      <w:r w:rsidRPr="006B33E3">
        <w:rPr>
          <w:sz w:val="23"/>
          <w:szCs w:val="23"/>
        </w:rPr>
        <w:t xml:space="preserve"> </w:t>
      </w:r>
    </w:p>
    <w:p w14:paraId="42AF0F9E" w14:textId="38AD2381" w:rsidR="001A4AEF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государственный бюджет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20ADC634" w14:textId="745F2712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специальные внебюджетные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65D266C5" w14:textId="7031A85D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1A4AEF" w:rsidRPr="006B33E3">
        <w:rPr>
          <w:sz w:val="23"/>
          <w:szCs w:val="23"/>
          <w:lang w:val="tg-Cyrl-TJ"/>
        </w:rPr>
        <w:t xml:space="preserve"> </w:t>
      </w:r>
      <w:r w:rsidRPr="006B33E3">
        <w:rPr>
          <w:bCs/>
          <w:color w:val="000000"/>
          <w:sz w:val="23"/>
          <w:szCs w:val="23"/>
          <w:shd w:val="clear" w:color="auto" w:fill="FFFFFF"/>
        </w:rPr>
        <w:t>финансы государственных предприятий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75896F33" w14:textId="13CDD88C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местные бюджеты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3B874DE3" w14:textId="30061CB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212C4C10" w14:textId="2C0EABCB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@4.</w:t>
      </w:r>
      <w:r w:rsidRPr="006B33E3">
        <w:rPr>
          <w:color w:val="000000"/>
          <w:sz w:val="23"/>
          <w:szCs w:val="23"/>
          <w:shd w:val="clear" w:color="auto" w:fill="FFFFFF"/>
        </w:rPr>
        <w:t>О</w:t>
      </w:r>
      <w:r w:rsidR="001A4AEF" w:rsidRPr="006B33E3">
        <w:rPr>
          <w:color w:val="000000"/>
          <w:sz w:val="23"/>
          <w:szCs w:val="23"/>
          <w:shd w:val="clear" w:color="auto" w:fill="FFFFFF"/>
        </w:rPr>
        <w:t>собое финансовое звено образуют</w:t>
      </w:r>
      <w:r w:rsidRPr="006B33E3">
        <w:rPr>
          <w:color w:val="000000"/>
          <w:sz w:val="23"/>
          <w:szCs w:val="23"/>
          <w:shd w:val="clear" w:color="auto" w:fill="FFFFFF"/>
        </w:rPr>
        <w:t>:</w:t>
      </w:r>
      <w:r w:rsidRPr="006B33E3">
        <w:rPr>
          <w:sz w:val="23"/>
          <w:szCs w:val="23"/>
        </w:rPr>
        <w:t xml:space="preserve"> </w:t>
      </w:r>
    </w:p>
    <w:p w14:paraId="2657EE11" w14:textId="48D02414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bCs/>
          <w:color w:val="000000"/>
          <w:sz w:val="23"/>
          <w:szCs w:val="23"/>
          <w:shd w:val="clear" w:color="auto" w:fill="FFFFFF"/>
        </w:rPr>
        <w:t xml:space="preserve"> </w:t>
      </w:r>
      <w:r w:rsidR="006A7D0E" w:rsidRPr="006B33E3">
        <w:rPr>
          <w:bCs/>
          <w:color w:val="000000"/>
          <w:sz w:val="23"/>
          <w:szCs w:val="23"/>
          <w:shd w:val="clear" w:color="auto" w:fill="FFFFFF"/>
          <w:lang w:val="tg-Cyrl-TJ"/>
        </w:rPr>
        <w:t>с</w:t>
      </w:r>
      <w:r w:rsidRPr="006B33E3">
        <w:rPr>
          <w:bCs/>
          <w:color w:val="000000"/>
          <w:sz w:val="23"/>
          <w:szCs w:val="23"/>
          <w:shd w:val="clear" w:color="auto" w:fill="FFFFFF"/>
        </w:rPr>
        <w:t>пециальные правительственные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4E16B351" w14:textId="1F817E4F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)резервные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4A085B7A" w14:textId="29F9595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</w:t>
      </w:r>
      <w:r w:rsidR="006A7D0E" w:rsidRPr="006B33E3">
        <w:rPr>
          <w:sz w:val="23"/>
          <w:szCs w:val="23"/>
        </w:rPr>
        <w:t>ц</w:t>
      </w:r>
      <w:r w:rsidRPr="006B33E3">
        <w:rPr>
          <w:sz w:val="23"/>
          <w:szCs w:val="23"/>
        </w:rPr>
        <w:t>елевые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43219B1B" w14:textId="271A33B4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страховые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4602DEE0" w14:textId="061482A6" w:rsidR="000373FA" w:rsidRPr="006B33E3" w:rsidRDefault="000373FA" w:rsidP="005F6333">
      <w:pPr>
        <w:jc w:val="both"/>
        <w:rPr>
          <w:sz w:val="23"/>
          <w:szCs w:val="23"/>
          <w:lang w:val="tg-Cyrl-TJ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  <w:r w:rsidR="008D4EDA" w:rsidRPr="006B33E3">
        <w:rPr>
          <w:sz w:val="23"/>
          <w:szCs w:val="23"/>
          <w:lang w:val="tg-Cyrl-TJ"/>
        </w:rPr>
        <w:t xml:space="preserve"> </w:t>
      </w:r>
    </w:p>
    <w:p w14:paraId="0B7C5CEC" w14:textId="6BD6874B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@5.</w:t>
      </w:r>
      <w:r w:rsidRPr="006B33E3">
        <w:rPr>
          <w:color w:val="000000"/>
          <w:sz w:val="23"/>
          <w:szCs w:val="23"/>
          <w:shd w:val="clear" w:color="auto" w:fill="FFFFFF"/>
        </w:rPr>
        <w:t>Самостоятельное финансовое звено образуют </w:t>
      </w:r>
      <w:r w:rsidRPr="006B33E3">
        <w:rPr>
          <w:bCs/>
          <w:color w:val="000000"/>
          <w:sz w:val="23"/>
          <w:szCs w:val="23"/>
          <w:shd w:val="clear" w:color="auto" w:fill="FFFFFF"/>
        </w:rPr>
        <w:t>финансы государственных предприятий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 экономике ряда стран Западной Европы:</w:t>
      </w:r>
      <w:r w:rsidRPr="006B33E3">
        <w:rPr>
          <w:sz w:val="23"/>
          <w:szCs w:val="23"/>
        </w:rPr>
        <w:t xml:space="preserve"> </w:t>
      </w:r>
    </w:p>
    <w:p w14:paraId="190596BF" w14:textId="456D4AD7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Великобритания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4B1B98D8" w14:textId="0592DE5A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Франция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="005F6333" w:rsidRPr="006B33E3">
        <w:rPr>
          <w:sz w:val="23"/>
          <w:szCs w:val="23"/>
        </w:rPr>
        <w:t xml:space="preserve"> </w:t>
      </w:r>
    </w:p>
    <w:p w14:paraId="712E3311" w14:textId="13252DF5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Италия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4214DD67" w14:textId="3EDCE67E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ФРГ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55C00634" w14:textId="146A037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536A6366" w14:textId="1B6E56AC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@6.</w:t>
      </w:r>
      <w:r w:rsidR="006A7D0E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Второй сферой финансовой системы развитых зарубежных стран выступают:</w:t>
      </w:r>
      <w:r w:rsidRPr="006B33E3">
        <w:rPr>
          <w:sz w:val="23"/>
          <w:szCs w:val="23"/>
        </w:rPr>
        <w:t xml:space="preserve"> </w:t>
      </w:r>
    </w:p>
    <w:p w14:paraId="08AA9103" w14:textId="383B6462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="006A7D0E" w:rsidRPr="006B33E3">
        <w:rPr>
          <w:bCs/>
          <w:color w:val="000000"/>
          <w:sz w:val="23"/>
          <w:szCs w:val="23"/>
          <w:shd w:val="clear" w:color="auto" w:fill="FFFFFF"/>
        </w:rPr>
        <w:t>ф</w:t>
      </w:r>
      <w:r w:rsidRPr="006B33E3">
        <w:rPr>
          <w:bCs/>
          <w:color w:val="000000"/>
          <w:sz w:val="23"/>
          <w:szCs w:val="23"/>
          <w:shd w:val="clear" w:color="auto" w:fill="FFFFFF"/>
        </w:rPr>
        <w:t>инансы частных предприятий</w:t>
      </w:r>
      <w:r w:rsidRPr="006B33E3">
        <w:rPr>
          <w:color w:val="000000"/>
          <w:sz w:val="23"/>
          <w:szCs w:val="23"/>
          <w:shd w:val="clear" w:color="auto" w:fill="FFFFFF"/>
        </w:rPr>
        <w:t>, корпораций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52F0F399" w14:textId="12BA5560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целевые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7EADF40C" w14:textId="084F2944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</w:t>
      </w:r>
      <w:r w:rsidR="006A7D0E" w:rsidRPr="006B33E3">
        <w:rPr>
          <w:sz w:val="23"/>
          <w:szCs w:val="23"/>
        </w:rPr>
        <w:t>ф</w:t>
      </w:r>
      <w:r w:rsidRPr="006B33E3">
        <w:rPr>
          <w:sz w:val="23"/>
          <w:szCs w:val="23"/>
        </w:rPr>
        <w:t>онд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резерва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4E383FD2" w14:textId="3F36A216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)медицинский фонд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 </w:t>
      </w:r>
    </w:p>
    <w:p w14:paraId="48F4F132" w14:textId="483D3158" w:rsidR="000373FA" w:rsidRPr="006B33E3" w:rsidRDefault="000373FA" w:rsidP="005F6333">
      <w:pPr>
        <w:jc w:val="both"/>
        <w:rPr>
          <w:sz w:val="23"/>
          <w:szCs w:val="23"/>
          <w:lang w:val="tg-Cyrl-TJ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="008D4EDA" w:rsidRPr="006B33E3">
        <w:rPr>
          <w:sz w:val="23"/>
          <w:szCs w:val="23"/>
          <w:lang w:val="tg-Cyrl-TJ"/>
        </w:rPr>
        <w:t xml:space="preserve"> </w:t>
      </w:r>
    </w:p>
    <w:p w14:paraId="640425EE" w14:textId="727867C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@7.</w:t>
      </w:r>
      <w:r w:rsidRPr="006B33E3">
        <w:rPr>
          <w:color w:val="000000"/>
          <w:sz w:val="23"/>
          <w:szCs w:val="23"/>
          <w:shd w:val="clear" w:color="auto" w:fill="FFFFFF"/>
        </w:rPr>
        <w:t>Особенность финансов зарубежных стран в отличие от государственных финансов, а также финансов фирм и финансов домохозяйства заключается:</w:t>
      </w:r>
    </w:p>
    <w:p w14:paraId="30F3946F" w14:textId="487288A6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="006A7D0E" w:rsidRPr="006B33E3">
        <w:rPr>
          <w:color w:val="000000"/>
          <w:sz w:val="23"/>
          <w:szCs w:val="23"/>
          <w:shd w:val="clear" w:color="auto" w:fill="FFFFFF"/>
        </w:rPr>
        <w:t>м</w:t>
      </w:r>
      <w:r w:rsidRPr="006B33E3">
        <w:rPr>
          <w:color w:val="000000"/>
          <w:sz w:val="23"/>
          <w:szCs w:val="23"/>
          <w:shd w:val="clear" w:color="auto" w:fill="FFFFFF"/>
        </w:rPr>
        <w:t>ного субъектная категория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6F107BD7" w14:textId="03C2F2B4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это отношения между двумя субъектами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55375534" w14:textId="06DA5D88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это индивидуальное отношение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0BD6FA58" w14:textId="71E88E11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</w:t>
      </w:r>
      <w:r w:rsidR="006A7D0E" w:rsidRPr="006B33E3">
        <w:rPr>
          <w:sz w:val="23"/>
          <w:szCs w:val="23"/>
        </w:rPr>
        <w:t>о</w:t>
      </w:r>
      <w:r w:rsidRPr="006B33E3">
        <w:rPr>
          <w:sz w:val="23"/>
          <w:szCs w:val="23"/>
        </w:rPr>
        <w:t>тношение индивидуума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0E300530" w14:textId="2455E70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</w:t>
      </w:r>
      <w:r w:rsidR="006A7D0E" w:rsidRPr="006B33E3">
        <w:rPr>
          <w:sz w:val="23"/>
          <w:szCs w:val="23"/>
        </w:rPr>
        <w:t>в</w:t>
      </w:r>
      <w:r w:rsidRPr="006B33E3">
        <w:rPr>
          <w:sz w:val="23"/>
          <w:szCs w:val="23"/>
        </w:rPr>
        <w:t>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796A6956" w14:textId="5479D2F0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@8.</w:t>
      </w:r>
      <w:r w:rsidR="006A7D0E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Первые частные б</w:t>
      </w:r>
      <w:r w:rsidR="008D4EDA" w:rsidRPr="006B33E3">
        <w:rPr>
          <w:color w:val="000000"/>
          <w:sz w:val="23"/>
          <w:szCs w:val="23"/>
          <w:shd w:val="clear" w:color="auto" w:fill="FFFFFF"/>
        </w:rPr>
        <w:t>анки Великобритании появились в</w:t>
      </w:r>
      <w:r w:rsidRPr="006B33E3">
        <w:rPr>
          <w:color w:val="000000"/>
          <w:sz w:val="23"/>
          <w:szCs w:val="23"/>
          <w:shd w:val="clear" w:color="auto" w:fill="FFFFFF"/>
        </w:rPr>
        <w:t>:</w:t>
      </w:r>
      <w:r w:rsidRPr="006B33E3">
        <w:rPr>
          <w:sz w:val="23"/>
          <w:szCs w:val="23"/>
        </w:rPr>
        <w:t xml:space="preserve"> </w:t>
      </w:r>
    </w:p>
    <w:p w14:paraId="54520672" w14:textId="505C415A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XVII веке. С 30 –х гг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5EF1A80" w14:textId="3699BC20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XVIÌÌ</w:t>
      </w:r>
      <w:r w:rsidR="008D4EDA" w:rsidRPr="006B33E3">
        <w:rPr>
          <w:color w:val="000000"/>
          <w:sz w:val="23"/>
          <w:szCs w:val="23"/>
          <w:shd w:val="clear" w:color="auto" w:fill="FFFFFF"/>
          <w:lang w:val="tg-Cyrl-TJ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веке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08009B4E" w14:textId="257706CC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XIX веке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697DC6A" w14:textId="598A3040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XX</w:t>
      </w:r>
      <w:r w:rsidR="008D4EDA" w:rsidRPr="006B33E3">
        <w:rPr>
          <w:color w:val="000000"/>
          <w:sz w:val="23"/>
          <w:szCs w:val="23"/>
          <w:shd w:val="clear" w:color="auto" w:fill="FFFFFF"/>
          <w:lang w:val="tg-Cyrl-TJ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веке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3958B027" w14:textId="0452237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47BF5220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@9.</w:t>
      </w:r>
      <w:r w:rsidRPr="006B33E3">
        <w:rPr>
          <w:color w:val="000000"/>
          <w:sz w:val="23"/>
          <w:szCs w:val="23"/>
          <w:shd w:val="clear" w:color="auto" w:fill="FFFFFF"/>
        </w:rPr>
        <w:t>Со стороны государства было решено создать банк, который выпустит новые банкноты и покроет </w:t>
      </w:r>
      <w:r w:rsidRPr="006B33E3">
        <w:rPr>
          <w:bCs/>
          <w:color w:val="000000"/>
          <w:sz w:val="23"/>
          <w:szCs w:val="23"/>
          <w:shd w:val="clear" w:color="auto" w:fill="FFFFFF"/>
        </w:rPr>
        <w:t>дефицит в каком году:</w:t>
      </w:r>
      <w:r w:rsidRPr="006B33E3">
        <w:rPr>
          <w:sz w:val="23"/>
          <w:szCs w:val="23"/>
        </w:rPr>
        <w:t xml:space="preserve"> </w:t>
      </w:r>
    </w:p>
    <w:p w14:paraId="541A2193" w14:textId="5D4EC088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Банк Англии был основан актом парламента 27 июля 1694 г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47A9AF01" w14:textId="4E57DE95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в 1756году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50234CC9" w14:textId="6A538AEB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6A7D0E" w:rsidRPr="006B33E3">
        <w:rPr>
          <w:sz w:val="23"/>
          <w:szCs w:val="23"/>
        </w:rPr>
        <w:t xml:space="preserve"> в </w:t>
      </w:r>
      <w:r w:rsidRPr="006B33E3">
        <w:rPr>
          <w:sz w:val="23"/>
          <w:szCs w:val="23"/>
        </w:rPr>
        <w:t>1936году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0789A353" w14:textId="77BB4FD9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6A7D0E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1986году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067FE7CB" w14:textId="5BE48A8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1680E686" w14:textId="0D3198EF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@10.</w:t>
      </w:r>
      <w:r w:rsidR="006A7D0E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Наиболее известные торговые банки, так же как и сберегательные кассы, были созданы:</w:t>
      </w:r>
      <w:r w:rsidRPr="006B33E3">
        <w:rPr>
          <w:sz w:val="23"/>
          <w:szCs w:val="23"/>
        </w:rPr>
        <w:t xml:space="preserve"> </w:t>
      </w:r>
    </w:p>
    <w:p w14:paraId="4000AD83" w14:textId="6B23418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до середины XIX в. первая касса появилась в 1804 г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4C1C828F" w14:textId="612AD755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1826 г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4215B50F" w14:textId="0EB2CAE3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1834 г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="008D4EDA" w:rsidRPr="006B33E3">
        <w:rPr>
          <w:color w:val="000000"/>
          <w:sz w:val="23"/>
          <w:szCs w:val="23"/>
          <w:shd w:val="clear" w:color="auto" w:fill="FFFFFF"/>
          <w:lang w:val="tg-Cyrl-TJ"/>
        </w:rPr>
        <w:t xml:space="preserve"> </w:t>
      </w:r>
      <w:r w:rsidRPr="006B33E3">
        <w:rPr>
          <w:sz w:val="23"/>
          <w:szCs w:val="23"/>
        </w:rPr>
        <w:t xml:space="preserve"> </w:t>
      </w:r>
    </w:p>
    <w:p w14:paraId="20218FA3" w14:textId="1B1119CF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)в 1986году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750D437E" w14:textId="642A976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75B029F6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@11.</w:t>
      </w:r>
      <w:r w:rsidRPr="006B33E3">
        <w:rPr>
          <w:color w:val="000000"/>
          <w:sz w:val="23"/>
          <w:szCs w:val="23"/>
          <w:shd w:val="clear" w:color="auto" w:fill="FFFFFF"/>
        </w:rPr>
        <w:t>Волна слияний до Первой мировой войны привела к образованию так называемой</w:t>
      </w:r>
      <w:r w:rsidRPr="006B33E3">
        <w:rPr>
          <w:sz w:val="23"/>
          <w:szCs w:val="23"/>
        </w:rPr>
        <w:t xml:space="preserve">: </w:t>
      </w:r>
    </w:p>
    <w:p w14:paraId="70B7205E" w14:textId="587AC63C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банки «большую четверку»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38AB78B1" w14:textId="0FACD634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банки«большой пятерки»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0ACBACE4" w14:textId="4B02B210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банки «большую десятку»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6C66AAF1" w14:textId="6B13BAC4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)банки в»большую девятку»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5E8991F3" w14:textId="1A29958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6791D984" w14:textId="46BF9A2D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@12.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Инвестиции в Великобритании осуществлялись исключительно через: </w:t>
      </w: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банковской системой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17CA0F52" w14:textId="254EF3BD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262AAC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кредитную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систему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7363DC2" w14:textId="676FF2D9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инвестиционные компании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3412D6A5" w14:textId="227D2722" w:rsidR="005F6333" w:rsidRPr="006B33E3" w:rsidRDefault="000373FA" w:rsidP="005F6333">
      <w:pPr>
        <w:jc w:val="both"/>
        <w:rPr>
          <w:sz w:val="23"/>
          <w:szCs w:val="23"/>
          <w:lang w:val="tg-Cyrl-TJ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через пенсионные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  <w:r w:rsidR="008D4EDA" w:rsidRPr="006B33E3">
        <w:rPr>
          <w:sz w:val="23"/>
          <w:szCs w:val="23"/>
          <w:lang w:val="tg-Cyrl-TJ"/>
        </w:rPr>
        <w:t xml:space="preserve"> </w:t>
      </w:r>
    </w:p>
    <w:p w14:paraId="47F05D1C" w14:textId="6ADBA6F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через резервные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547C045" w14:textId="5534B0B8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@13.</w:t>
      </w:r>
      <w:r w:rsidRPr="006B33E3">
        <w:rPr>
          <w:color w:val="000000"/>
          <w:sz w:val="23"/>
          <w:szCs w:val="23"/>
          <w:shd w:val="clear" w:color="auto" w:fill="FFFFFF"/>
        </w:rPr>
        <w:t>Бюджетный год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 Великобритании когда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начинается:</w:t>
      </w:r>
      <w:r w:rsidRPr="006B33E3">
        <w:rPr>
          <w:sz w:val="23"/>
          <w:szCs w:val="23"/>
        </w:rPr>
        <w:t xml:space="preserve"> </w:t>
      </w:r>
    </w:p>
    <w:p w14:paraId="4FF212CE" w14:textId="7D075172" w:rsidR="001A4AEF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  <w:lang w:val="tg-Cyrl-TJ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1 января и кончается 31 декабря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="008D4EDA" w:rsidRPr="006B33E3">
        <w:rPr>
          <w:color w:val="000000"/>
          <w:sz w:val="23"/>
          <w:szCs w:val="23"/>
          <w:shd w:val="clear" w:color="auto" w:fill="FFFFFF"/>
          <w:lang w:val="tg-Cyrl-TJ"/>
        </w:rPr>
        <w:t xml:space="preserve"> </w:t>
      </w:r>
    </w:p>
    <w:p w14:paraId="56D4C612" w14:textId="56065BA7" w:rsidR="001A4AEF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262AAC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1 апреля и заканчивается 31 марта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697DEF52" w14:textId="3F95DAEF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с февраля до 2 марта следующего года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56173869" w14:textId="61CEEF96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с 2 мая до 1 апреля следующего года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4B8E0414" w14:textId="7341A69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B75DDFB" w14:textId="77777777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@14.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Структура расходов местных органов власти следующая, %: </w:t>
      </w:r>
    </w:p>
    <w:p w14:paraId="104A9D28" w14:textId="5D53FD93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социальная защита – 32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3D03D368" w14:textId="77203D80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образование – 28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51426B65" w14:textId="574873FC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охрана правопорядка – 12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142ECA91" w14:textId="678126B1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>коммунальные услуги – 5,транспорт и коммуникации – 4,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другие – 19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74E7AF2A" w14:textId="72617AF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7E07B069" w14:textId="77777777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@15.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Финансовая система ФРГ включает: </w:t>
      </w:r>
    </w:p>
    <w:p w14:paraId="3F9F63C7" w14:textId="0D0B22F5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федеральный бюджет, бюджеты 16 земель, общин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0C0152E2" w14:textId="6D101D1D" w:rsidR="005F6333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специальные правительственные и внебюджетные фонды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7B579537" w14:textId="7A84C6B9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303820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финансы Федеральной железной дороги (Бундесбан) и Федеральной почты (Бундеспост)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4500BD08" w14:textId="32E12ACA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>государственных предприятий, органов социального страхования, федерального ведомства по труду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18712D8" w14:textId="47BF85F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13B54715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@16.</w:t>
      </w:r>
      <w:r w:rsidRPr="006B33E3">
        <w:rPr>
          <w:color w:val="000000"/>
          <w:sz w:val="23"/>
          <w:szCs w:val="23"/>
          <w:shd w:val="clear" w:color="auto" w:fill="FFFFFF"/>
        </w:rPr>
        <w:t>Сводный (консолидированный) бюджет ФРГ получается путем:</w:t>
      </w:r>
      <w:r w:rsidRPr="006B33E3">
        <w:rPr>
          <w:sz w:val="23"/>
          <w:szCs w:val="23"/>
        </w:rPr>
        <w:t xml:space="preserve"> </w:t>
      </w:r>
    </w:p>
    <w:p w14:paraId="52E63F3E" w14:textId="21C2E045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сложения доходов и расходов бюджетов всех трех уровней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131022BE" w14:textId="62C030A6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включаются средства фонда социального страхования и социального обеспечения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620F6EEC" w14:textId="3178CDB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 xml:space="preserve"> </w:t>
      </w:r>
      <w:r w:rsidR="00303820" w:rsidRPr="006B33E3">
        <w:rPr>
          <w:color w:val="000000"/>
          <w:sz w:val="23"/>
          <w:szCs w:val="23"/>
          <w:shd w:val="clear" w:color="auto" w:fill="FFFFFF"/>
        </w:rPr>
        <w:t>м</w:t>
      </w:r>
      <w:r w:rsidRPr="006B33E3">
        <w:rPr>
          <w:color w:val="000000"/>
          <w:sz w:val="23"/>
          <w:szCs w:val="23"/>
          <w:shd w:val="clear" w:color="auto" w:fill="FFFFFF"/>
        </w:rPr>
        <w:t>ежбюджетные трансферты (субсидий, дотаций)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186EEEB7" w14:textId="462FDC41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</w:t>
      </w:r>
      <w:r w:rsidR="00303820" w:rsidRPr="006B33E3">
        <w:rPr>
          <w:sz w:val="23"/>
          <w:szCs w:val="23"/>
        </w:rPr>
        <w:t>в</w:t>
      </w:r>
      <w:r w:rsidR="001A4AEF" w:rsidRPr="006B33E3">
        <w:rPr>
          <w:sz w:val="23"/>
          <w:szCs w:val="23"/>
        </w:rPr>
        <w:t>се ответы 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9A8E852" w14:textId="2608DE2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</w:t>
      </w:r>
      <w:r w:rsidR="00303820" w:rsidRPr="006B33E3">
        <w:rPr>
          <w:sz w:val="23"/>
          <w:szCs w:val="23"/>
        </w:rPr>
        <w:t>в</w:t>
      </w:r>
      <w:r w:rsidRPr="006B33E3">
        <w:rPr>
          <w:sz w:val="23"/>
          <w:szCs w:val="23"/>
        </w:rPr>
        <w:t>се ответы неправильны</w:t>
      </w:r>
      <w:r w:rsidR="008D4EDA" w:rsidRPr="006B33E3">
        <w:rPr>
          <w:color w:val="000000"/>
          <w:sz w:val="23"/>
          <w:szCs w:val="23"/>
          <w:shd w:val="clear" w:color="auto" w:fill="FFFFFF"/>
        </w:rPr>
        <w:t>;</w:t>
      </w:r>
    </w:p>
    <w:p w14:paraId="3EF755D1" w14:textId="50C5411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@17. В ФРГ удельный вес налогов в доходах бюджета (федерального) составляет:</w:t>
      </w:r>
    </w:p>
    <w:p w14:paraId="154D1CBF" w14:textId="6726BC83" w:rsidR="005F6333" w:rsidRPr="006B33E3" w:rsidRDefault="000373FA" w:rsidP="005F6333">
      <w:pPr>
        <w:jc w:val="both"/>
        <w:rPr>
          <w:sz w:val="23"/>
          <w:szCs w:val="23"/>
          <w:lang w:val="tg-Cyrl-TJ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90%; </w:t>
      </w:r>
      <w:r w:rsidR="008D4EDA" w:rsidRPr="006B33E3">
        <w:rPr>
          <w:sz w:val="23"/>
          <w:szCs w:val="23"/>
          <w:lang w:val="tg-Cyrl-TJ"/>
        </w:rPr>
        <w:t xml:space="preserve"> </w:t>
      </w:r>
    </w:p>
    <w:p w14:paraId="2803A56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95%; </w:t>
      </w:r>
    </w:p>
    <w:p w14:paraId="5F3F77DE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80%; </w:t>
      </w:r>
    </w:p>
    <w:p w14:paraId="451727A0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85%; </w:t>
      </w:r>
    </w:p>
    <w:p w14:paraId="31A40739" w14:textId="20E67B5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100%;</w:t>
      </w:r>
    </w:p>
    <w:p w14:paraId="3DE540A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18.Налоги в ФРГ делятся: </w:t>
      </w:r>
    </w:p>
    <w:p w14:paraId="35F3ACC1" w14:textId="4881C679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303820" w:rsidRPr="006B33E3">
        <w:rPr>
          <w:sz w:val="23"/>
          <w:szCs w:val="23"/>
        </w:rPr>
        <w:t>ф</w:t>
      </w:r>
      <w:r w:rsidRPr="006B33E3">
        <w:rPr>
          <w:sz w:val="23"/>
          <w:szCs w:val="23"/>
        </w:rPr>
        <w:t xml:space="preserve">едеральные; </w:t>
      </w:r>
    </w:p>
    <w:p w14:paraId="413AD2B6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земельные; </w:t>
      </w:r>
    </w:p>
    <w:p w14:paraId="402D26F3" w14:textId="1F3C218E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совместные (федеральные и земельные); </w:t>
      </w:r>
    </w:p>
    <w:p w14:paraId="0C6A21E9" w14:textId="04303CD0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муниципальные общинные налоги, церковные налоги;</w:t>
      </w:r>
      <w:r w:rsidR="005F6333" w:rsidRPr="006B33E3">
        <w:rPr>
          <w:sz w:val="23"/>
          <w:szCs w:val="23"/>
        </w:rPr>
        <w:t xml:space="preserve"> </w:t>
      </w:r>
    </w:p>
    <w:p w14:paraId="186A3548" w14:textId="397773B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10584C2A" w14:textId="43D6793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19.Основные виды налогов в ФРГ состоят из количество налогов: </w:t>
      </w:r>
    </w:p>
    <w:p w14:paraId="63B1CCFE" w14:textId="266BDA02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30 видов;</w:t>
      </w:r>
      <w:r w:rsidR="005F6333" w:rsidRPr="006B33E3">
        <w:rPr>
          <w:sz w:val="23"/>
          <w:szCs w:val="23"/>
        </w:rPr>
        <w:t xml:space="preserve"> </w:t>
      </w:r>
    </w:p>
    <w:p w14:paraId="4B4A63A5" w14:textId="087A99A1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303820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35 видов; </w:t>
      </w:r>
    </w:p>
    <w:p w14:paraId="709AD267" w14:textId="715CCFBA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303820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50 видов; </w:t>
      </w:r>
    </w:p>
    <w:p w14:paraId="11C557ED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40видов; </w:t>
      </w:r>
    </w:p>
    <w:p w14:paraId="266E908C" w14:textId="7E86BB1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02845FFC" w14:textId="2B62F2E8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20. В соответствии с основным законом ФРГ федерация облагают правом исключительной законодательной компетенции: </w:t>
      </w:r>
    </w:p>
    <w:p w14:paraId="650D5A3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по таможенным сборам; </w:t>
      </w:r>
    </w:p>
    <w:p w14:paraId="450CD6EB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монополии на спирта – водочные изделия; </w:t>
      </w:r>
    </w:p>
    <w:p w14:paraId="278382C1" w14:textId="11BAC463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 пиво; </w:t>
      </w:r>
    </w:p>
    <w:p w14:paraId="443F2EB2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движении капитала; </w:t>
      </w:r>
    </w:p>
    <w:p w14:paraId="33C4955B" w14:textId="7B3BE7F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вопросы правильны;</w:t>
      </w:r>
    </w:p>
    <w:p w14:paraId="76855A6B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21. К федеральным налогам ФРГ относятся: </w:t>
      </w:r>
    </w:p>
    <w:p w14:paraId="40E52EE2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таможенные сборы; </w:t>
      </w:r>
    </w:p>
    <w:p w14:paraId="630C8A4A" w14:textId="4DAFE396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акцизы на спирто – водочные изделия; </w:t>
      </w:r>
    </w:p>
    <w:p w14:paraId="0145A611" w14:textId="6F110B4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 на пиво; </w:t>
      </w:r>
    </w:p>
    <w:p w14:paraId="78DC8A9D" w14:textId="70BE81F0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 на движения капитала, страховой налог; </w:t>
      </w:r>
    </w:p>
    <w:p w14:paraId="50F2BBDE" w14:textId="6800918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А,В,С,Д; </w:t>
      </w:r>
    </w:p>
    <w:p w14:paraId="32ECED3D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22. Доля в совместных (федерально- земельных) налогов в ФРГ подоходного налога составляет: </w:t>
      </w:r>
    </w:p>
    <w:p w14:paraId="6FABED72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30%; </w:t>
      </w:r>
    </w:p>
    <w:p w14:paraId="5909CD75" w14:textId="6EA072A6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E35F80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 xml:space="preserve">35%; </w:t>
      </w:r>
    </w:p>
    <w:p w14:paraId="11D41876" w14:textId="4DD9ECA5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E35F80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 xml:space="preserve">40%; </w:t>
      </w:r>
    </w:p>
    <w:p w14:paraId="745BDA3C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42,5%; </w:t>
      </w:r>
    </w:p>
    <w:p w14:paraId="1E4B1FCE" w14:textId="08F5131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</w:t>
      </w:r>
      <w:r w:rsidR="00E35F80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>43%</w:t>
      </w:r>
      <w:r w:rsidR="00E35F80" w:rsidRPr="006B33E3">
        <w:rPr>
          <w:sz w:val="23"/>
          <w:szCs w:val="23"/>
        </w:rPr>
        <w:t>;</w:t>
      </w:r>
    </w:p>
    <w:p w14:paraId="5290E30F" w14:textId="228D871B" w:rsidR="000373FA" w:rsidRPr="006B33E3" w:rsidRDefault="0047656E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0373FA" w:rsidRPr="006B33E3">
        <w:rPr>
          <w:sz w:val="23"/>
          <w:szCs w:val="23"/>
        </w:rPr>
        <w:t>23.Доля совместных налогов в РФГ по корпорационному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налогу составляет: </w:t>
      </w:r>
    </w:p>
    <w:p w14:paraId="0439955A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30%; </w:t>
      </w:r>
    </w:p>
    <w:p w14:paraId="53F6CD4A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40%; </w:t>
      </w:r>
    </w:p>
    <w:p w14:paraId="14615DFA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45%; </w:t>
      </w:r>
    </w:p>
    <w:p w14:paraId="37AAAE1D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50%; </w:t>
      </w:r>
    </w:p>
    <w:p w14:paraId="1B63A1F9" w14:textId="765F0E0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60%;</w:t>
      </w:r>
    </w:p>
    <w:p w14:paraId="1AA7172D" w14:textId="2410FF1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24. Доля совместных налогов по не декларированным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доходам составляет:</w:t>
      </w:r>
    </w:p>
    <w:p w14:paraId="1AADCEB1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32%; </w:t>
      </w:r>
    </w:p>
    <w:p w14:paraId="2AAB312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35%; </w:t>
      </w:r>
    </w:p>
    <w:p w14:paraId="14CDF4DD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40%;</w:t>
      </w:r>
    </w:p>
    <w:p w14:paraId="5B23F089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45%; </w:t>
      </w:r>
    </w:p>
    <w:p w14:paraId="1730CCE7" w14:textId="48114F8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50%;</w:t>
      </w:r>
    </w:p>
    <w:p w14:paraId="71108F6E" w14:textId="25CF412A" w:rsidR="000373FA" w:rsidRPr="006B33E3" w:rsidRDefault="008D4ED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25. </w:t>
      </w:r>
      <w:r w:rsidR="000373FA" w:rsidRPr="006B33E3">
        <w:rPr>
          <w:sz w:val="23"/>
          <w:szCs w:val="23"/>
        </w:rPr>
        <w:t>Доля совместных с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федераций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ФРГ НДС составляет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в бюджете федерации:</w:t>
      </w:r>
      <w:r w:rsidR="005F6333" w:rsidRPr="006B33E3">
        <w:rPr>
          <w:sz w:val="23"/>
          <w:szCs w:val="23"/>
        </w:rPr>
        <w:t xml:space="preserve"> </w:t>
      </w:r>
    </w:p>
    <w:p w14:paraId="635BE14E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50%; </w:t>
      </w:r>
    </w:p>
    <w:p w14:paraId="645AAAB1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55%; </w:t>
      </w:r>
    </w:p>
    <w:p w14:paraId="6412B58A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60%;</w:t>
      </w:r>
      <w:r w:rsidR="005F6333" w:rsidRPr="006B33E3">
        <w:rPr>
          <w:sz w:val="23"/>
          <w:szCs w:val="23"/>
        </w:rPr>
        <w:t xml:space="preserve"> </w:t>
      </w:r>
    </w:p>
    <w:p w14:paraId="3994A29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67,5%; </w:t>
      </w:r>
    </w:p>
    <w:p w14:paraId="235B63ED" w14:textId="17F5539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70%;</w:t>
      </w:r>
    </w:p>
    <w:p w14:paraId="3EC7AB1F" w14:textId="6E4DE99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26. Землян ФРГ принадлежит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сбор от следующих налогов: </w:t>
      </w:r>
    </w:p>
    <w:p w14:paraId="460F5E51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налог на имущество, на наследство; </w:t>
      </w:r>
    </w:p>
    <w:p w14:paraId="0CFCA2E6" w14:textId="3E07A34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налог на приобретение земли;</w:t>
      </w:r>
    </w:p>
    <w:p w14:paraId="22867807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налог с транспортных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средств;</w:t>
      </w:r>
      <w:r w:rsidR="005F6333" w:rsidRPr="006B33E3">
        <w:rPr>
          <w:sz w:val="23"/>
          <w:szCs w:val="23"/>
        </w:rPr>
        <w:t xml:space="preserve"> </w:t>
      </w:r>
    </w:p>
    <w:p w14:paraId="664ACBDF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налог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 пиво; </w:t>
      </w:r>
    </w:p>
    <w:p w14:paraId="530214D7" w14:textId="1BB7692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069BF736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27.Муниципалитетам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принадлежит сбор от налогов: </w:t>
      </w:r>
    </w:p>
    <w:p w14:paraId="28AC8014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Подоходный налог 15%; </w:t>
      </w:r>
    </w:p>
    <w:p w14:paraId="12C88031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промысловый налог 82%; </w:t>
      </w:r>
    </w:p>
    <w:p w14:paraId="4D22AF16" w14:textId="7CBA512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корпорационный налог 50%;</w:t>
      </w:r>
    </w:p>
    <w:p w14:paraId="3315DBA3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НДС 50%;</w:t>
      </w:r>
      <w:r w:rsidR="005F6333" w:rsidRPr="006B33E3">
        <w:rPr>
          <w:sz w:val="23"/>
          <w:szCs w:val="23"/>
        </w:rPr>
        <w:t xml:space="preserve"> </w:t>
      </w:r>
    </w:p>
    <w:p w14:paraId="46A3AF8A" w14:textId="30EA99A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)А,В;</w:t>
      </w:r>
    </w:p>
    <w:p w14:paraId="62BB37C5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28.С прибыли, подлежащая налогообложению (брутто-прибыль) в ФРГ взимается следующие налоги: </w:t>
      </w:r>
    </w:p>
    <w:p w14:paraId="0C6A347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подоходный налог; </w:t>
      </w:r>
    </w:p>
    <w:p w14:paraId="787CD99F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промысловый и земельный налог; </w:t>
      </w:r>
    </w:p>
    <w:p w14:paraId="188DC69B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 на имущество; </w:t>
      </w:r>
    </w:p>
    <w:p w14:paraId="7ACA49D5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корпорационный налог; </w:t>
      </w:r>
    </w:p>
    <w:p w14:paraId="51A5A2AB" w14:textId="1208E87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все ответы правильны; </w:t>
      </w:r>
    </w:p>
    <w:p w14:paraId="729395D6" w14:textId="5C1A80F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29.С прибыли, т.е. чистой прибыли взимается в ФРГ следующие налоги:</w:t>
      </w:r>
    </w:p>
    <w:p w14:paraId="24A4090F" w14:textId="5C441C9C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E35F80" w:rsidRPr="006B33E3">
        <w:rPr>
          <w:sz w:val="23"/>
          <w:szCs w:val="23"/>
          <w:lang w:val="tg-Cyrl-TJ"/>
        </w:rPr>
        <w:t>к</w:t>
      </w:r>
      <w:r w:rsidRPr="006B33E3">
        <w:rPr>
          <w:sz w:val="23"/>
          <w:szCs w:val="23"/>
        </w:rPr>
        <w:t xml:space="preserve">орпорационный налог на нераспределенную прибыль; </w:t>
      </w:r>
    </w:p>
    <w:p w14:paraId="409AF282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корпорационный налог на распределенную прибыль; </w:t>
      </w:r>
    </w:p>
    <w:p w14:paraId="6DE3CAAD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налог на доходы с капитал;</w:t>
      </w:r>
      <w:r w:rsidR="005F6333" w:rsidRPr="006B33E3">
        <w:rPr>
          <w:sz w:val="23"/>
          <w:szCs w:val="23"/>
        </w:rPr>
        <w:t xml:space="preserve"> </w:t>
      </w:r>
    </w:p>
    <w:p w14:paraId="74132D4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дивиденды; </w:t>
      </w:r>
    </w:p>
    <w:p w14:paraId="22E815CD" w14:textId="0163FDF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А,В;</w:t>
      </w:r>
    </w:p>
    <w:p w14:paraId="2800926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30. Налога на доходы с капитала (в части полученных дивидендов) в ФРГ взимается в: </w:t>
      </w:r>
    </w:p>
    <w:p w14:paraId="6B75455E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10%; </w:t>
      </w:r>
    </w:p>
    <w:p w14:paraId="6539D076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15%; </w:t>
      </w:r>
    </w:p>
    <w:p w14:paraId="580FF62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20%;</w:t>
      </w:r>
      <w:r w:rsidR="005F6333" w:rsidRPr="006B33E3">
        <w:rPr>
          <w:sz w:val="23"/>
          <w:szCs w:val="23"/>
        </w:rPr>
        <w:t xml:space="preserve"> </w:t>
      </w:r>
    </w:p>
    <w:p w14:paraId="3412AD38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25%; </w:t>
      </w:r>
    </w:p>
    <w:p w14:paraId="57560F27" w14:textId="776335C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взимается все;</w:t>
      </w:r>
    </w:p>
    <w:p w14:paraId="18A73507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31.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 ФРГ ставка на земельный и промысловый налог определяется: </w:t>
      </w:r>
    </w:p>
    <w:p w14:paraId="3920548D" w14:textId="0DB796A2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E35F80" w:rsidRPr="006B33E3">
        <w:rPr>
          <w:sz w:val="23"/>
          <w:szCs w:val="23"/>
          <w:lang w:val="tg-Cyrl-TJ"/>
        </w:rPr>
        <w:t>з</w:t>
      </w:r>
      <w:r w:rsidRPr="006B33E3">
        <w:rPr>
          <w:sz w:val="23"/>
          <w:szCs w:val="23"/>
        </w:rPr>
        <w:t xml:space="preserve">емлями; </w:t>
      </w:r>
    </w:p>
    <w:p w14:paraId="4E7908A6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региональными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властями; </w:t>
      </w:r>
    </w:p>
    <w:p w14:paraId="3D1728BE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федерацией; </w:t>
      </w:r>
    </w:p>
    <w:p w14:paraId="3FADD8E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общинами; </w:t>
      </w:r>
    </w:p>
    <w:p w14:paraId="07D6A223" w14:textId="77DEF6C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верны; </w:t>
      </w:r>
    </w:p>
    <w:p w14:paraId="0A196A9F" w14:textId="0183DA88" w:rsidR="005F6333" w:rsidRPr="006B33E3" w:rsidRDefault="008D4ED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32.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 xml:space="preserve">При исчислении подоходного налога в ФРГ необлагаемый минимум для холостяков составляет: </w:t>
      </w:r>
    </w:p>
    <w:p w14:paraId="0CC3FDA7" w14:textId="55E6961B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5000марок в год; </w:t>
      </w:r>
    </w:p>
    <w:p w14:paraId="28C3D00B" w14:textId="77777777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5500 марок в год; </w:t>
      </w:r>
    </w:p>
    <w:p w14:paraId="2977C859" w14:textId="0C1BFCF4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4000 марок в год; </w:t>
      </w:r>
    </w:p>
    <w:p w14:paraId="54997019" w14:textId="1D6E3F1C" w:rsidR="005F6333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4752 марок в год; </w:t>
      </w:r>
    </w:p>
    <w:p w14:paraId="17E32B9C" w14:textId="61AA12A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верны; </w:t>
      </w:r>
    </w:p>
    <w:p w14:paraId="6227291C" w14:textId="2D1AA09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@33.При исчислении подоходного налога в ФРГ для семейных граждан необлагаемый минимум составляет:</w:t>
      </w:r>
    </w:p>
    <w:p w14:paraId="2CDB117F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6000 марок в год; </w:t>
      </w:r>
    </w:p>
    <w:p w14:paraId="501CC82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6500 марок в год;</w:t>
      </w:r>
      <w:r w:rsidR="005F6333" w:rsidRPr="006B33E3">
        <w:rPr>
          <w:sz w:val="23"/>
          <w:szCs w:val="23"/>
        </w:rPr>
        <w:t xml:space="preserve"> </w:t>
      </w:r>
    </w:p>
    <w:p w14:paraId="7C18F530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7500марок в год; </w:t>
      </w:r>
    </w:p>
    <w:p w14:paraId="195A026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7000 марок в год; </w:t>
      </w:r>
    </w:p>
    <w:p w14:paraId="1360FB81" w14:textId="64833A2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9504 марок в год;</w:t>
      </w:r>
    </w:p>
    <w:p w14:paraId="4F57B422" w14:textId="71C72B7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@34.Низкие ставки по проходному налогу с граждан в ФРГ составляет:</w:t>
      </w:r>
    </w:p>
    <w:p w14:paraId="618BB24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13%; </w:t>
      </w:r>
    </w:p>
    <w:p w14:paraId="584F538D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15%; </w:t>
      </w:r>
    </w:p>
    <w:p w14:paraId="6BCBF171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20%; </w:t>
      </w:r>
    </w:p>
    <w:p w14:paraId="39ECA88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22%; </w:t>
      </w:r>
    </w:p>
    <w:p w14:paraId="72A66E51" w14:textId="3D5074B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E35F80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>25%;</w:t>
      </w:r>
    </w:p>
    <w:p w14:paraId="747A9578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35.При исчислении размера налога на заработную применяются в ФРГ специальные инструменты такие как: </w:t>
      </w:r>
    </w:p>
    <w:p w14:paraId="7D63E7E0" w14:textId="7CC38963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налоговые таблицы; </w:t>
      </w:r>
    </w:p>
    <w:p w14:paraId="78883D52" w14:textId="4F1896F4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налоговые карты; </w:t>
      </w:r>
    </w:p>
    <w:p w14:paraId="6E87140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налоговые классы; </w:t>
      </w:r>
    </w:p>
    <w:p w14:paraId="2DD790E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таблицы; </w:t>
      </w:r>
    </w:p>
    <w:p w14:paraId="20309724" w14:textId="1DC51C3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другие инструменты;</w:t>
      </w:r>
    </w:p>
    <w:p w14:paraId="50142DFB" w14:textId="17D59404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36.</w:t>
      </w:r>
      <w:r w:rsidR="00E35F80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>При исчислении подоходного налога в ФРГ применяются группирует рабочих и служащих от их семейного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наложения: </w:t>
      </w:r>
    </w:p>
    <w:p w14:paraId="2A6D2F7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два класса; </w:t>
      </w:r>
    </w:p>
    <w:p w14:paraId="7BB90647" w14:textId="0432C2F0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три класса; </w:t>
      </w:r>
    </w:p>
    <w:p w14:paraId="5395D6E9" w14:textId="36627F43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четыре класса;</w:t>
      </w:r>
      <w:r w:rsidR="005F6333" w:rsidRPr="006B33E3">
        <w:rPr>
          <w:sz w:val="23"/>
          <w:szCs w:val="23"/>
        </w:rPr>
        <w:t xml:space="preserve"> </w:t>
      </w:r>
    </w:p>
    <w:p w14:paraId="6FC3D08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пять классов; </w:t>
      </w:r>
    </w:p>
    <w:p w14:paraId="73C02863" w14:textId="1B2EDC3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шесть классов; </w:t>
      </w:r>
    </w:p>
    <w:p w14:paraId="1A6560FE" w14:textId="6D98CD58" w:rsidR="00774C8B" w:rsidRPr="006B33E3" w:rsidRDefault="008D4ED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37.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 xml:space="preserve">В </w:t>
      </w:r>
      <w:r w:rsidR="000373FA" w:rsidRPr="006B33E3">
        <w:rPr>
          <w:sz w:val="23"/>
          <w:szCs w:val="23"/>
          <w:lang w:val="en-US"/>
        </w:rPr>
        <w:t>I</w:t>
      </w:r>
      <w:r w:rsidR="000373FA" w:rsidRPr="006B33E3">
        <w:rPr>
          <w:sz w:val="23"/>
          <w:szCs w:val="23"/>
        </w:rPr>
        <w:t xml:space="preserve"> налоговой класс в ФРГ относятся: </w:t>
      </w:r>
    </w:p>
    <w:p w14:paraId="394C542B" w14:textId="1DCC659D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холостые</w:t>
      </w:r>
      <w:r w:rsidR="00E35F80" w:rsidRPr="006B33E3">
        <w:rPr>
          <w:sz w:val="23"/>
          <w:szCs w:val="23"/>
        </w:rPr>
        <w:t>;</w:t>
      </w:r>
      <w:r w:rsidRPr="006B33E3">
        <w:rPr>
          <w:sz w:val="23"/>
          <w:szCs w:val="23"/>
        </w:rPr>
        <w:t xml:space="preserve"> </w:t>
      </w:r>
    </w:p>
    <w:p w14:paraId="79FEE01E" w14:textId="3E46B2F6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холостые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разведенные; </w:t>
      </w:r>
    </w:p>
    <w:p w14:paraId="52400783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женаты рабочие; </w:t>
      </w:r>
    </w:p>
    <w:p w14:paraId="5A999BC3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холостые рабочие без детей, овдовевшие, разведенные; </w:t>
      </w:r>
    </w:p>
    <w:p w14:paraId="2AF45BF9" w14:textId="7D6D065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73199B7B" w14:textId="15CA425A" w:rsidR="000373FA" w:rsidRPr="006B33E3" w:rsidRDefault="00E35F80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0373FA" w:rsidRPr="006B33E3">
        <w:rPr>
          <w:sz w:val="23"/>
          <w:szCs w:val="23"/>
        </w:rPr>
        <w:t>38.В II налоговый класс в ФРГ при исчислении подоходного налога относится:</w:t>
      </w:r>
    </w:p>
    <w:p w14:paraId="13ADBE2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семейные без детей; </w:t>
      </w:r>
    </w:p>
    <w:p w14:paraId="1B343C6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семейные с детьми; </w:t>
      </w:r>
    </w:p>
    <w:p w14:paraId="6699A8D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холостые, овдовевшие, разведенные имеющие не менее 1 ребенка; </w:t>
      </w:r>
    </w:p>
    <w:p w14:paraId="7ACA466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в семье работает только холостые; </w:t>
      </w:r>
    </w:p>
    <w:p w14:paraId="386EA22A" w14:textId="2FEEE4B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неверны; </w:t>
      </w:r>
    </w:p>
    <w:p w14:paraId="20930F6F" w14:textId="26ED5D7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39.При исчислении подоходного налога в ФРГ в III класс относятся:</w:t>
      </w:r>
    </w:p>
    <w:p w14:paraId="44C3C7E7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женатые рабочие если в семье работает только один из супругов;</w:t>
      </w:r>
    </w:p>
    <w:p w14:paraId="25A84891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женатые, оба супруга работают; </w:t>
      </w:r>
    </w:p>
    <w:p w14:paraId="25D8B3B3" w14:textId="66CEC6A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женатые, другой домохозяин;</w:t>
      </w:r>
    </w:p>
    <w:p w14:paraId="038FEBF3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женатые оба супруги не работают; </w:t>
      </w:r>
    </w:p>
    <w:p w14:paraId="05729826" w14:textId="79C7DDA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728BA0A1" w14:textId="09494C9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5F6333" w:rsidRPr="006B33E3">
        <w:rPr>
          <w:sz w:val="23"/>
          <w:szCs w:val="23"/>
        </w:rPr>
        <w:t xml:space="preserve"> </w:t>
      </w:r>
      <w:r w:rsidR="008D4EDA" w:rsidRPr="006B33E3">
        <w:rPr>
          <w:sz w:val="23"/>
          <w:szCs w:val="23"/>
        </w:rPr>
        <w:t xml:space="preserve">40. </w:t>
      </w:r>
      <w:r w:rsidRPr="006B33E3">
        <w:rPr>
          <w:sz w:val="23"/>
          <w:szCs w:val="23"/>
        </w:rPr>
        <w:t>При исчислении подоходного налога в ФРГ в V налоговый класс относятся:</w:t>
      </w:r>
    </w:p>
    <w:p w14:paraId="719E43E9" w14:textId="7C7A212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женатые рабочие, если в семье работают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только один из супругов;</w:t>
      </w:r>
      <w:r w:rsidR="005F6333" w:rsidRPr="006B33E3">
        <w:rPr>
          <w:sz w:val="23"/>
          <w:szCs w:val="23"/>
        </w:rPr>
        <w:t xml:space="preserve"> </w:t>
      </w:r>
    </w:p>
    <w:p w14:paraId="43988794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семьи с работающие супругами, когда работают муж и жена облагаются раздельно; </w:t>
      </w:r>
    </w:p>
    <w:p w14:paraId="20B34D5D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предназначен для рабочих, имеющих заработок в нескольких местах; </w:t>
      </w:r>
    </w:p>
    <w:p w14:paraId="7F79EFFC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женатые рабочие, в семье работают и муж, и жена, но один из них, включен в класс; </w:t>
      </w:r>
    </w:p>
    <w:p w14:paraId="5FA0328F" w14:textId="4711586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3912F36E" w14:textId="7A4D4F0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@41.</w:t>
      </w:r>
      <w:r w:rsidR="00774C8B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ФРГ при исчислении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подоходного налога применяется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также налоговые таблицы в который учитывают не только налоговые классы, но также:</w:t>
      </w:r>
      <w:r w:rsidR="005F6333" w:rsidRPr="006B33E3">
        <w:rPr>
          <w:sz w:val="23"/>
          <w:szCs w:val="23"/>
        </w:rPr>
        <w:t xml:space="preserve"> </w:t>
      </w:r>
    </w:p>
    <w:p w14:paraId="6E86252C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774C8B" w:rsidRPr="006B33E3">
        <w:rPr>
          <w:sz w:val="23"/>
          <w:szCs w:val="23"/>
        </w:rPr>
        <w:t>ряд доходов,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освобожденных от налогообложения; </w:t>
      </w:r>
    </w:p>
    <w:p w14:paraId="08218F7F" w14:textId="24230511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количество детей в семье; </w:t>
      </w:r>
    </w:p>
    <w:p w14:paraId="27118D5E" w14:textId="02DD8AC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ведут совместный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или раздельный учет доходов;</w:t>
      </w:r>
    </w:p>
    <w:p w14:paraId="04FAC9F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А,В,С; </w:t>
      </w:r>
    </w:p>
    <w:p w14:paraId="676910C9" w14:textId="0A8AAC2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неправильны;</w:t>
      </w:r>
    </w:p>
    <w:p w14:paraId="0A00A916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42.</w:t>
      </w:r>
      <w:r w:rsidR="00774C8B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 В ФРГ удерживается из заработной платы на основе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налоговой карты. В карте, заполняемой в коммуне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(общине) по месту жительства удостоверяется: </w:t>
      </w:r>
    </w:p>
    <w:p w14:paraId="3F067646" w14:textId="6DE023DF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654910" w:rsidRPr="006B33E3">
        <w:rPr>
          <w:sz w:val="23"/>
          <w:szCs w:val="23"/>
          <w:lang w:val="tg-Cyrl-TJ"/>
        </w:rPr>
        <w:t>н</w:t>
      </w:r>
      <w:r w:rsidRPr="006B33E3">
        <w:rPr>
          <w:sz w:val="23"/>
          <w:szCs w:val="23"/>
        </w:rPr>
        <w:t xml:space="preserve">алоговый класс; </w:t>
      </w:r>
    </w:p>
    <w:p w14:paraId="5321508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количество детей, вероисповедание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работающего; </w:t>
      </w:r>
    </w:p>
    <w:p w14:paraId="33DA932E" w14:textId="211F9199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освобождения лиц с физическими недостатками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(инвалидов);</w:t>
      </w:r>
    </w:p>
    <w:p w14:paraId="20AF2F0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А,В,С,Д; </w:t>
      </w:r>
    </w:p>
    <w:p w14:paraId="0D93E9D6" w14:textId="634D1F1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73DC8A66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43.В ФРГ многодетные семьи освобождены: </w:t>
      </w:r>
    </w:p>
    <w:p w14:paraId="0D0AC27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с низкими доходами от подоходного налога; </w:t>
      </w:r>
    </w:p>
    <w:p w14:paraId="7A74EF20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отменены ряд льгот; </w:t>
      </w:r>
    </w:p>
    <w:p w14:paraId="66F5B808" w14:textId="70D36FCD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доход которых в сумме 60тыс. марок; </w:t>
      </w:r>
    </w:p>
    <w:p w14:paraId="55DCD410" w14:textId="6EB6696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доход которых в сумме 120 тыс. марок в год; </w:t>
      </w:r>
    </w:p>
    <w:p w14:paraId="13C04873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4B83A5A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44. В ФРГ промысловый налог состоит: </w:t>
      </w:r>
    </w:p>
    <w:p w14:paraId="4AFB88EF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налог на прибыль; </w:t>
      </w:r>
    </w:p>
    <w:p w14:paraId="1E80C47B" w14:textId="4DEAFD12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налог на капитал; </w:t>
      </w:r>
    </w:p>
    <w:p w14:paraId="5821A7B0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 на доход; </w:t>
      </w:r>
    </w:p>
    <w:p w14:paraId="72B0A8C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В,С. </w:t>
      </w:r>
    </w:p>
    <w:p w14:paraId="17EF6F00" w14:textId="1E2B002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079285A6" w14:textId="7FF606B2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45. В ФРГ объектом обложения промыслового налога является: </w:t>
      </w:r>
    </w:p>
    <w:p w14:paraId="67B2FDBC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промысловое предприятие; </w:t>
      </w:r>
    </w:p>
    <w:p w14:paraId="6875E69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предприятие занимающееся любым видом деятельности; </w:t>
      </w:r>
    </w:p>
    <w:p w14:paraId="78A57E9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сельское хозяйство; </w:t>
      </w:r>
    </w:p>
    <w:p w14:paraId="341992A8" w14:textId="0E1C8EF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домашнее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хозяйство;</w:t>
      </w:r>
    </w:p>
    <w:p w14:paraId="541BF49F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индивидуальная трудовая деятельность;</w:t>
      </w:r>
    </w:p>
    <w:p w14:paraId="7B936FC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46. В ФРГ земельный налог является налогам: </w:t>
      </w:r>
    </w:p>
    <w:p w14:paraId="24017E30" w14:textId="32EE508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на земельные участки;</w:t>
      </w:r>
    </w:p>
    <w:p w14:paraId="3612603C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 недвижимое имущество; </w:t>
      </w:r>
    </w:p>
    <w:p w14:paraId="04309AAA" w14:textId="57AA29CC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строения на участком; </w:t>
      </w:r>
    </w:p>
    <w:p w14:paraId="6852AB83" w14:textId="62341C5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А,В,С;</w:t>
      </w:r>
    </w:p>
    <w:p w14:paraId="468AA3A5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5462E45C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@47. В ФРГ в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соответствии с законодательством различают следующие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ставки земельного налога; </w:t>
      </w:r>
    </w:p>
    <w:p w14:paraId="6691E3CA" w14:textId="7A02B19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для предприятий сельского и лесного хозяйства 0,6%;</w:t>
      </w:r>
    </w:p>
    <w:p w14:paraId="4BE8A93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для незастроенных и застроенных участков земли 0,35%; </w:t>
      </w:r>
    </w:p>
    <w:p w14:paraId="1F76CFB1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для участков земли, занимаемых домом на одну семью 0,26%; </w:t>
      </w:r>
    </w:p>
    <w:p w14:paraId="27C516E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для участков земли, занимаемых домом на две семьи 0,31%;</w:t>
      </w:r>
      <w:r w:rsidR="005F6333" w:rsidRPr="006B33E3">
        <w:rPr>
          <w:sz w:val="23"/>
          <w:szCs w:val="23"/>
        </w:rPr>
        <w:t xml:space="preserve"> </w:t>
      </w:r>
    </w:p>
    <w:p w14:paraId="05DCB8B1" w14:textId="2C0A720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3048E27E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48. От земельного налога в ФРГ с сельскохозяйственных и промышленных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предприятий освобождаются:</w:t>
      </w:r>
      <w:r w:rsidR="005F6333" w:rsidRPr="006B33E3">
        <w:rPr>
          <w:sz w:val="23"/>
          <w:szCs w:val="23"/>
        </w:rPr>
        <w:t xml:space="preserve"> </w:t>
      </w:r>
    </w:p>
    <w:p w14:paraId="7FF6EB6C" w14:textId="185DA424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="00654910" w:rsidRPr="006B33E3">
        <w:rPr>
          <w:sz w:val="23"/>
          <w:szCs w:val="23"/>
          <w:lang w:val="tg-Cyrl-TJ"/>
        </w:rPr>
        <w:t>п</w:t>
      </w:r>
      <w:r w:rsidRPr="006B33E3">
        <w:rPr>
          <w:sz w:val="23"/>
          <w:szCs w:val="23"/>
        </w:rPr>
        <w:t xml:space="preserve">редприятия; </w:t>
      </w:r>
    </w:p>
    <w:p w14:paraId="616003D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учреждения, дошкольного воспитания; </w:t>
      </w:r>
    </w:p>
    <w:p w14:paraId="34D0EF4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больницы, интернаты; </w:t>
      </w:r>
    </w:p>
    <w:p w14:paraId="22FBDA56" w14:textId="6419B61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А,В,С; </w:t>
      </w:r>
    </w:p>
    <w:p w14:paraId="32F3D010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7A889CF1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49.В рамках стимулирования в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ФРГ разрешено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не выплачивать земельный налог с: </w:t>
      </w:r>
    </w:p>
    <w:p w14:paraId="484377D9" w14:textId="23407300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недвижимого имущество; </w:t>
      </w:r>
    </w:p>
    <w:p w14:paraId="20F99E73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вновь построенных жилых домом в течение 10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лет; </w:t>
      </w:r>
    </w:p>
    <w:p w14:paraId="0E34ECF5" w14:textId="1F732FB3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 земельных участком компаний; </w:t>
      </w:r>
    </w:p>
    <w:p w14:paraId="02B3523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с незастроенных жилых домов в течение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10 лет;</w:t>
      </w:r>
      <w:r w:rsidR="005F6333" w:rsidRPr="006B33E3">
        <w:rPr>
          <w:sz w:val="23"/>
          <w:szCs w:val="23"/>
        </w:rPr>
        <w:t xml:space="preserve"> </w:t>
      </w:r>
    </w:p>
    <w:p w14:paraId="62A986A0" w14:textId="5FEC2E2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правильны; </w:t>
      </w:r>
    </w:p>
    <w:p w14:paraId="54D733D1" w14:textId="60D191BE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774C8B" w:rsidRPr="006B33E3">
        <w:rPr>
          <w:sz w:val="23"/>
          <w:szCs w:val="23"/>
        </w:rPr>
        <w:t>50. Корпорационный</w:t>
      </w:r>
      <w:r w:rsidRPr="006B33E3">
        <w:rPr>
          <w:sz w:val="23"/>
          <w:szCs w:val="23"/>
        </w:rPr>
        <w:t xml:space="preserve"> налог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взимается и является: </w:t>
      </w:r>
    </w:p>
    <w:p w14:paraId="1699F3D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взимается с плановой прибыли;</w:t>
      </w:r>
      <w:r w:rsidR="005F6333" w:rsidRPr="006B33E3">
        <w:rPr>
          <w:sz w:val="23"/>
          <w:szCs w:val="23"/>
        </w:rPr>
        <w:t xml:space="preserve"> </w:t>
      </w:r>
    </w:p>
    <w:p w14:paraId="400376A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с расчетной прибыли; </w:t>
      </w:r>
    </w:p>
    <w:p w14:paraId="33E3CBE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 фактически полученной прибыли, является прямым налогом; </w:t>
      </w:r>
    </w:p>
    <w:p w14:paraId="6E31CCEC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с балансовой прибыли; </w:t>
      </w:r>
    </w:p>
    <w:p w14:paraId="0BAFA715" w14:textId="4512682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с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распределяемой и перераспределяемой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прибыли; </w:t>
      </w:r>
    </w:p>
    <w:p w14:paraId="67910C43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51.В ФРГ налог на доходы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капитала составляет: </w:t>
      </w:r>
    </w:p>
    <w:p w14:paraId="21A8530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4% поступлений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 бюджет; </w:t>
      </w:r>
    </w:p>
    <w:p w14:paraId="088959F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3% поступлений в бюджет; </w:t>
      </w:r>
    </w:p>
    <w:p w14:paraId="3E40B15A" w14:textId="5185793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2 % поступлений в бюджет;</w:t>
      </w:r>
    </w:p>
    <w:p w14:paraId="4FAEADA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1% поступлений в бюджет; </w:t>
      </w:r>
    </w:p>
    <w:p w14:paraId="52E09F0A" w14:textId="184CA6F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0% поступлений в бюджет;</w:t>
      </w:r>
    </w:p>
    <w:p w14:paraId="1C91A2A5" w14:textId="5C8C2A0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774C8B" w:rsidRPr="006B33E3">
        <w:rPr>
          <w:sz w:val="23"/>
          <w:szCs w:val="23"/>
        </w:rPr>
        <w:t>52. Налог</w:t>
      </w:r>
      <w:r w:rsidRPr="006B33E3">
        <w:rPr>
          <w:sz w:val="23"/>
          <w:szCs w:val="23"/>
        </w:rPr>
        <w:t xml:space="preserve"> на доходы с капитала является одной из форм подоходного налога и взимается с физических лиц непосредственно: </w:t>
      </w:r>
    </w:p>
    <w:p w14:paraId="5699484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при выплате доходов с капитала; </w:t>
      </w:r>
    </w:p>
    <w:p w14:paraId="7B43DEC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дивидендов и процентов;</w:t>
      </w:r>
      <w:r w:rsidR="005F6333" w:rsidRPr="006B33E3">
        <w:rPr>
          <w:sz w:val="23"/>
          <w:szCs w:val="23"/>
        </w:rPr>
        <w:t xml:space="preserve"> </w:t>
      </w:r>
    </w:p>
    <w:p w14:paraId="18A74701" w14:textId="08352E7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на дивиденды с акций;</w:t>
      </w:r>
    </w:p>
    <w:p w14:paraId="72AEF616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облигаций, депозитных сертификатов; </w:t>
      </w:r>
    </w:p>
    <w:p w14:paraId="645BA91C" w14:textId="29BC3D1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В,</w:t>
      </w:r>
      <w:r w:rsidR="00774C8B" w:rsidRPr="006B33E3">
        <w:rPr>
          <w:sz w:val="23"/>
          <w:szCs w:val="23"/>
        </w:rPr>
        <w:t xml:space="preserve"> </w:t>
      </w:r>
      <w:r w:rsidR="00774C8B"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;</w:t>
      </w:r>
    </w:p>
    <w:p w14:paraId="371AF21B" w14:textId="38812CC7" w:rsidR="0047656E" w:rsidRPr="006B33E3" w:rsidRDefault="008D4ED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53. </w:t>
      </w:r>
      <w:r w:rsidR="000373FA" w:rsidRPr="006B33E3">
        <w:rPr>
          <w:sz w:val="23"/>
          <w:szCs w:val="23"/>
        </w:rPr>
        <w:t xml:space="preserve">Ставка на дивиденды с акций в ФРГ установлена: </w:t>
      </w:r>
    </w:p>
    <w:p w14:paraId="1504975F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10%; </w:t>
      </w:r>
    </w:p>
    <w:p w14:paraId="07924874" w14:textId="445892C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)15%;</w:t>
      </w:r>
    </w:p>
    <w:p w14:paraId="0CBC5043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)20%; </w:t>
      </w:r>
    </w:p>
    <w:p w14:paraId="62A805CE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)25%; </w:t>
      </w:r>
    </w:p>
    <w:p w14:paraId="11F2475C" w14:textId="2E0A77F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)30%;</w:t>
      </w:r>
    </w:p>
    <w:p w14:paraId="6C0584B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54. В ФРГ введена обязанность банков перечислять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 на проценты от денежных, страховых облигаций исходя из ставки: </w:t>
      </w:r>
    </w:p>
    <w:p w14:paraId="5698B77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3%; </w:t>
      </w:r>
    </w:p>
    <w:p w14:paraId="532859B7" w14:textId="2AC159A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50%;</w:t>
      </w:r>
    </w:p>
    <w:p w14:paraId="47C002E3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8%; </w:t>
      </w:r>
    </w:p>
    <w:p w14:paraId="0548FA4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10%; </w:t>
      </w:r>
    </w:p>
    <w:p w14:paraId="4E069A0C" w14:textId="2C3B982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все ответы правильны; </w:t>
      </w:r>
    </w:p>
    <w:p w14:paraId="0C69412F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55.Объекты налога на имущество в ФРГ выступает: </w:t>
      </w:r>
    </w:p>
    <w:p w14:paraId="52765E2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имущество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предприятий сельского и лестного хозяйства;</w:t>
      </w:r>
      <w:r w:rsidR="005F6333" w:rsidRPr="006B33E3">
        <w:rPr>
          <w:sz w:val="23"/>
          <w:szCs w:val="23"/>
        </w:rPr>
        <w:t xml:space="preserve"> </w:t>
      </w:r>
    </w:p>
    <w:p w14:paraId="6F5F433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недвижимое имущество юридических и физических лиц; </w:t>
      </w:r>
    </w:p>
    <w:p w14:paraId="7315D6D3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производственное имущество компаний; </w:t>
      </w:r>
    </w:p>
    <w:p w14:paraId="3CACC9E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отдельный виды личного имущество;</w:t>
      </w:r>
      <w:r w:rsidR="005F6333" w:rsidRPr="006B33E3">
        <w:rPr>
          <w:sz w:val="23"/>
          <w:szCs w:val="23"/>
        </w:rPr>
        <w:t xml:space="preserve"> </w:t>
      </w:r>
    </w:p>
    <w:p w14:paraId="2331021E" w14:textId="27DF4D7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4F0AAFC8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56. Налогообложению в ФРГ подлежит личное недвижимое имущество физических лиц. Это: </w:t>
      </w:r>
    </w:p>
    <w:p w14:paraId="58BB477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ценные бумаги, банковские счета; </w:t>
      </w:r>
    </w:p>
    <w:p w14:paraId="54B76440" w14:textId="68066771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вклады в страховые компании; </w:t>
      </w:r>
    </w:p>
    <w:p w14:paraId="4EC8CD5F" w14:textId="2306BE1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предметы искусства, драгоценности; </w:t>
      </w:r>
    </w:p>
    <w:p w14:paraId="4F05945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частные самолеты, яхты, предметы; </w:t>
      </w:r>
    </w:p>
    <w:p w14:paraId="087B8683" w14:textId="23B0C1B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 правильны;</w:t>
      </w:r>
    </w:p>
    <w:p w14:paraId="2B6E488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57.Ставка НДС в ФРГ установлена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размере:</w:t>
      </w:r>
      <w:r w:rsidR="005F6333" w:rsidRPr="006B33E3">
        <w:rPr>
          <w:sz w:val="23"/>
          <w:szCs w:val="23"/>
        </w:rPr>
        <w:t xml:space="preserve"> </w:t>
      </w:r>
    </w:p>
    <w:p w14:paraId="195EBD71" w14:textId="6D99416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18% и 9%;</w:t>
      </w:r>
    </w:p>
    <w:p w14:paraId="11E041E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20% и 7%; </w:t>
      </w:r>
    </w:p>
    <w:p w14:paraId="1AD259D0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15% и 6%; </w:t>
      </w:r>
    </w:p>
    <w:p w14:paraId="4053E58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14% и 7%; </w:t>
      </w:r>
    </w:p>
    <w:p w14:paraId="6296606E" w14:textId="12CC3D2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5F0EEC5D" w14:textId="242D1C9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58.Для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налогоплательщиков в ФРГ по налогу на недвижимое личное имущество установлен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необлагаемый минимум имущество в сумме:</w:t>
      </w:r>
      <w:r w:rsidR="005F6333" w:rsidRPr="006B33E3">
        <w:rPr>
          <w:sz w:val="23"/>
          <w:szCs w:val="23"/>
        </w:rPr>
        <w:t xml:space="preserve"> </w:t>
      </w:r>
    </w:p>
    <w:p w14:paraId="4033A55F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25 тыс. марок; </w:t>
      </w:r>
    </w:p>
    <w:p w14:paraId="53D09140" w14:textId="036120CA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30 тыс. марок; </w:t>
      </w:r>
    </w:p>
    <w:p w14:paraId="1E45115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40 тыс. марок; </w:t>
      </w:r>
    </w:p>
    <w:p w14:paraId="5A8E95CF" w14:textId="185C0C0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60 тыс. марок</w:t>
      </w:r>
    </w:p>
    <w:p w14:paraId="2B1600DD" w14:textId="1B59746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70 тыс. марок;</w:t>
      </w:r>
    </w:p>
    <w:p w14:paraId="61E50F86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59.Для налогоплательщиков супругов в ФРГ установлен необлагаемый минимум имущества в размере: </w:t>
      </w:r>
    </w:p>
    <w:p w14:paraId="048D6F06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100 тыс. марок; </w:t>
      </w:r>
    </w:p>
    <w:p w14:paraId="5E9E8385" w14:textId="2B91699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120 тыс. марок;</w:t>
      </w:r>
    </w:p>
    <w:p w14:paraId="4504E11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140 тыс. марок; </w:t>
      </w:r>
    </w:p>
    <w:p w14:paraId="0F1B2308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150 тыс. марок; </w:t>
      </w:r>
    </w:p>
    <w:p w14:paraId="02287E08" w14:textId="673C4B2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160 тыс. марок;</w:t>
      </w:r>
    </w:p>
    <w:p w14:paraId="0246AAF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60.В сельском хозяйстве ФРГ действует общая для всех сфер система налогообложения личных доходов и прибыли, которые взимаются через следующие налоги: </w:t>
      </w:r>
    </w:p>
    <w:p w14:paraId="25325BA0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подоходного налога; </w:t>
      </w:r>
    </w:p>
    <w:p w14:paraId="313BE1D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земельного и промыслового налога; </w:t>
      </w:r>
    </w:p>
    <w:p w14:paraId="5A108A2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 на прибыль; </w:t>
      </w:r>
    </w:p>
    <w:p w14:paraId="668A7358" w14:textId="6877E171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налог на дохода; </w:t>
      </w:r>
    </w:p>
    <w:p w14:paraId="15F2363D" w14:textId="6153CA7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А,В;</w:t>
      </w:r>
    </w:p>
    <w:p w14:paraId="031A05B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61. Особенностью налогообложения сельского хозяйства в ФРГ состоит в том,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что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этой сфере применяются различные налоговые льготы:</w:t>
      </w:r>
      <w:r w:rsidR="005F6333" w:rsidRPr="006B33E3">
        <w:rPr>
          <w:sz w:val="23"/>
          <w:szCs w:val="23"/>
        </w:rPr>
        <w:t xml:space="preserve"> </w:t>
      </w:r>
    </w:p>
    <w:p w14:paraId="636B9C1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Упрощенное определение прибыли для мелких хозяйств; </w:t>
      </w:r>
    </w:p>
    <w:p w14:paraId="64B83EBF" w14:textId="185A834B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ускоренная амортизация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оборудования; </w:t>
      </w:r>
    </w:p>
    <w:p w14:paraId="56BFACAF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освобождение от налогов отдельных сельскохозяйственных кооперативов (корпорационного, промыслового, налога на имущество).</w:t>
      </w:r>
    </w:p>
    <w:p w14:paraId="39C28E5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А,В,С; </w:t>
      </w:r>
    </w:p>
    <w:p w14:paraId="08E02AAE" w14:textId="12509DC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4764FF9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62.Для целей налогообложения сельскохозяйственные предприятия раздельные в ФРГ на три основных группы для каждой из которых определен свой метод подсчета дохода (прибыли) для первой группы характерны: </w:t>
      </w:r>
    </w:p>
    <w:p w14:paraId="2C00C02D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это хозяйства посевная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площадь которых 25 земли; </w:t>
      </w:r>
    </w:p>
    <w:p w14:paraId="318F585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это хозяйство посевная площадь которых превышает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28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земли. </w:t>
      </w:r>
    </w:p>
    <w:p w14:paraId="2C82A6B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это хозяйство посевная площадь которых превышает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30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земли. </w:t>
      </w:r>
    </w:p>
    <w:p w14:paraId="30AEC896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посевная площадь которых превышает 32 земли; </w:t>
      </w:r>
    </w:p>
    <w:p w14:paraId="08C6410B" w14:textId="2B427C7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посевная площадь которых превышает 35 земли; </w:t>
      </w:r>
    </w:p>
    <w:p w14:paraId="4EC46D90" w14:textId="312490B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63.Из прибыли в сельскохозяйственные предприятия делают вычета:</w:t>
      </w:r>
    </w:p>
    <w:p w14:paraId="01A060AD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необлагаемого минимума 2000 марок на холостяка и 4000 марок для супругов; </w:t>
      </w:r>
    </w:p>
    <w:p w14:paraId="60AC0E7E" w14:textId="62D0DC4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1000 марок на холостяков 2000 марок на супругов; </w:t>
      </w:r>
    </w:p>
    <w:p w14:paraId="43B4E82A" w14:textId="7EE1ADB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1500 марок для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холостяков 2500 марок для супругов;</w:t>
      </w:r>
    </w:p>
    <w:p w14:paraId="7FB2D895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)3000марок. </w:t>
      </w:r>
    </w:p>
    <w:p w14:paraId="0E3B7EC9" w14:textId="00A9732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666ADC5F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64. Во вторую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группу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 ФРГ входят сельскохозяйственные фермы с посевной площадью: </w:t>
      </w:r>
    </w:p>
    <w:p w14:paraId="6C120228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от 10 до 20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земли; </w:t>
      </w:r>
    </w:p>
    <w:p w14:paraId="6569A12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от 15 до 20 земли; </w:t>
      </w:r>
    </w:p>
    <w:p w14:paraId="05A82FB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от 20 до 22 земли; </w:t>
      </w:r>
    </w:p>
    <w:p w14:paraId="2E746878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от 25 до 32 земли; </w:t>
      </w:r>
    </w:p>
    <w:p w14:paraId="6D9948B2" w14:textId="203BBAA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от 32 до 40 земли; </w:t>
      </w:r>
    </w:p>
    <w:p w14:paraId="0360AF42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65. К третьей группе относятся в ФРГ сельскохозяйственные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фермы с посевной площадью: </w:t>
      </w:r>
    </w:p>
    <w:p w14:paraId="01A41DB1" w14:textId="27A1C072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менее 20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земли; </w:t>
      </w:r>
    </w:p>
    <w:p w14:paraId="6071E5FC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менее 15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земли; </w:t>
      </w:r>
    </w:p>
    <w:p w14:paraId="541669F8" w14:textId="1013BE22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менее 10 земли; </w:t>
      </w:r>
    </w:p>
    <w:p w14:paraId="4FE59644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менее 25 земли; </w:t>
      </w:r>
    </w:p>
    <w:p w14:paraId="69632423" w14:textId="7AEC221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менее 30 земли;</w:t>
      </w:r>
    </w:p>
    <w:p w14:paraId="6FCF314D" w14:textId="0C90CC67" w:rsidR="000373FA" w:rsidRPr="006B33E3" w:rsidRDefault="000373FA" w:rsidP="002F3B9D">
      <w:pPr>
        <w:rPr>
          <w:sz w:val="23"/>
          <w:szCs w:val="23"/>
        </w:rPr>
      </w:pPr>
      <w:r w:rsidRPr="006B33E3">
        <w:rPr>
          <w:sz w:val="23"/>
          <w:szCs w:val="23"/>
        </w:rPr>
        <w:t>@ 66. В ФРГ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налоги на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потребления установлены: </w:t>
      </w:r>
    </w:p>
    <w:p w14:paraId="1C7A2971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налог на нефть и нефтепродуктов, на сахар, чай,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спирта – водочные изделия, соль, и.т.д.; </w:t>
      </w:r>
    </w:p>
    <w:p w14:paraId="7D767F57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налог на пиво; </w:t>
      </w:r>
    </w:p>
    <w:p w14:paraId="7AA35BF8" w14:textId="1594831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 на алкогольные и безалкогольные напитки, плата на лицензии, налога на собак; </w:t>
      </w:r>
    </w:p>
    <w:p w14:paraId="11A3DD6D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налог на импортный оборот; </w:t>
      </w:r>
    </w:p>
    <w:p w14:paraId="680C22D1" w14:textId="4600395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правильны; </w:t>
      </w:r>
    </w:p>
    <w:p w14:paraId="0EED6E39" w14:textId="0FF03152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67.</w:t>
      </w:r>
      <w:r w:rsidR="000373FA" w:rsidRPr="006B33E3">
        <w:rPr>
          <w:sz w:val="23"/>
          <w:szCs w:val="23"/>
        </w:rPr>
        <w:t>Налоговые реформы были проведены.</w:t>
      </w:r>
    </w:p>
    <w:p w14:paraId="7D21F948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1970 годы; </w:t>
      </w:r>
    </w:p>
    <w:p w14:paraId="1816C8C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1975 годы; </w:t>
      </w:r>
    </w:p>
    <w:p w14:paraId="21AB09D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1980 годы; </w:t>
      </w:r>
    </w:p>
    <w:p w14:paraId="2B104CBE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1986 годы; </w:t>
      </w:r>
    </w:p>
    <w:p w14:paraId="45AA2725" w14:textId="39A5DCB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1990 годы;</w:t>
      </w:r>
      <w:r w:rsidR="005F6333" w:rsidRPr="006B33E3">
        <w:rPr>
          <w:sz w:val="23"/>
          <w:szCs w:val="23"/>
        </w:rPr>
        <w:t xml:space="preserve"> </w:t>
      </w:r>
    </w:p>
    <w:p w14:paraId="02CBAF0B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68.В США имеется система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финансовой структуры в. </w:t>
      </w:r>
    </w:p>
    <w:p w14:paraId="17333FCE" w14:textId="750959E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одноуровневая;</w:t>
      </w:r>
    </w:p>
    <w:p w14:paraId="61B2FDF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двухуровневая; </w:t>
      </w:r>
    </w:p>
    <w:p w14:paraId="35A498DF" w14:textId="068970A4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трехуровневая; </w:t>
      </w:r>
    </w:p>
    <w:p w14:paraId="667DEACE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А,В,С; </w:t>
      </w:r>
    </w:p>
    <w:p w14:paraId="2423753D" w14:textId="2AC519D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 правильны;</w:t>
      </w:r>
    </w:p>
    <w:p w14:paraId="5CC396F9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69.Расходная часть федерального бюджета состоит. </w:t>
      </w:r>
    </w:p>
    <w:p w14:paraId="13D95D6A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из 10-ти основных бюджетных категорий; </w:t>
      </w:r>
    </w:p>
    <w:p w14:paraId="0BB14ECD" w14:textId="5683A83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из 12-ти основных бюджетных категорий;</w:t>
      </w:r>
    </w:p>
    <w:p w14:paraId="259294E2" w14:textId="77777777" w:rsidR="00774C8B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из 15-ти основных бюджетных категорий; </w:t>
      </w:r>
    </w:p>
    <w:p w14:paraId="3AA05B8E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из 20-ти основных бюджетных категорий; </w:t>
      </w:r>
    </w:p>
    <w:p w14:paraId="2C28B5F6" w14:textId="2F4D116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из 25-ти основных бюджетных категорий;</w:t>
      </w:r>
    </w:p>
    <w:p w14:paraId="0E5B16BC" w14:textId="4D67BCBD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70. </w:t>
      </w:r>
      <w:r w:rsidR="000373FA" w:rsidRPr="006B33E3">
        <w:rPr>
          <w:sz w:val="23"/>
          <w:szCs w:val="23"/>
        </w:rPr>
        <w:t xml:space="preserve">В США федеральные расходы составляют примерно. </w:t>
      </w:r>
    </w:p>
    <w:p w14:paraId="047C49E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40% общегосударственных расходов; </w:t>
      </w:r>
    </w:p>
    <w:p w14:paraId="20500D2A" w14:textId="3F21887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45% общегосударственных расходов;</w:t>
      </w:r>
    </w:p>
    <w:p w14:paraId="0E64D19F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50% общегосударственных расходов; </w:t>
      </w:r>
    </w:p>
    <w:p w14:paraId="1C148A4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55% общегосударственных расходов; </w:t>
      </w:r>
    </w:p>
    <w:p w14:paraId="3A15BCE7" w14:textId="388331A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60% общегосударственных расходов;</w:t>
      </w:r>
    </w:p>
    <w:p w14:paraId="5B029504" w14:textId="55D76297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71.</w:t>
      </w:r>
      <w:r w:rsidR="000373FA" w:rsidRPr="006B33E3">
        <w:rPr>
          <w:sz w:val="23"/>
          <w:szCs w:val="23"/>
        </w:rPr>
        <w:t xml:space="preserve">В структуре федерального бюджета США входят налоги. </w:t>
      </w:r>
    </w:p>
    <w:p w14:paraId="56866412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подоходный налог с населения; </w:t>
      </w:r>
    </w:p>
    <w:p w14:paraId="773BFF1F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налог на прибыль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корпораций; </w:t>
      </w:r>
    </w:p>
    <w:p w14:paraId="5F2DC9B3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социальный налог; </w:t>
      </w:r>
    </w:p>
    <w:p w14:paraId="25BDC0F0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налоги с наследства; </w:t>
      </w:r>
    </w:p>
    <w:p w14:paraId="73C625F0" w14:textId="61BCDED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 правильны;</w:t>
      </w:r>
    </w:p>
    <w:p w14:paraId="07DBBF77" w14:textId="5435C24B" w:rsidR="000373FA" w:rsidRPr="006B33E3" w:rsidRDefault="000D36FC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72. </w:t>
      </w:r>
      <w:r w:rsidR="000373FA" w:rsidRPr="006B33E3">
        <w:rPr>
          <w:sz w:val="23"/>
          <w:szCs w:val="23"/>
        </w:rPr>
        <w:t>Удельный вес федерального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подоходного налога в общем объема составляет.</w:t>
      </w:r>
    </w:p>
    <w:p w14:paraId="5EE548B5" w14:textId="77777777" w:rsidR="0047656E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30%; </w:t>
      </w:r>
    </w:p>
    <w:p w14:paraId="0A744DD9" w14:textId="77777777" w:rsidR="0047656E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32%; </w:t>
      </w:r>
    </w:p>
    <w:p w14:paraId="7F8EC132" w14:textId="77777777" w:rsidR="0047656E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40%; </w:t>
      </w:r>
    </w:p>
    <w:p w14:paraId="78DCCD93" w14:textId="77777777" w:rsidR="0047656E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33%; </w:t>
      </w:r>
    </w:p>
    <w:p w14:paraId="144CDA40" w14:textId="1DA25D2A" w:rsidR="000373FA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46%;</w:t>
      </w:r>
    </w:p>
    <w:p w14:paraId="082C763D" w14:textId="194288BB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73.</w:t>
      </w:r>
      <w:r w:rsidR="000373FA" w:rsidRPr="006B33E3">
        <w:rPr>
          <w:sz w:val="23"/>
          <w:szCs w:val="23"/>
        </w:rPr>
        <w:t xml:space="preserve">Удельный вес федерального социального налога. </w:t>
      </w:r>
    </w:p>
    <w:p w14:paraId="45EC92A5" w14:textId="5DC92B09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45</w:t>
      </w:r>
      <w:r w:rsidR="002F3B9D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 xml:space="preserve">%; </w:t>
      </w:r>
    </w:p>
    <w:p w14:paraId="1732DE77" w14:textId="4341EBE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42</w:t>
      </w:r>
      <w:r w:rsidR="002F3B9D" w:rsidRPr="006B33E3">
        <w:rPr>
          <w:sz w:val="23"/>
          <w:szCs w:val="23"/>
          <w:lang w:val="tg-Cyrl-TJ"/>
        </w:rPr>
        <w:t xml:space="preserve"> </w:t>
      </w:r>
      <w:r w:rsidRPr="006B33E3">
        <w:rPr>
          <w:sz w:val="23"/>
          <w:szCs w:val="23"/>
        </w:rPr>
        <w:t>%;</w:t>
      </w:r>
    </w:p>
    <w:p w14:paraId="7A206D0B" w14:textId="7DB15AE4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38</w:t>
      </w:r>
      <w:r w:rsidR="002F3B9D" w:rsidRPr="006B33E3">
        <w:rPr>
          <w:sz w:val="23"/>
          <w:szCs w:val="23"/>
          <w:lang w:val="tg-Cyrl-TJ"/>
        </w:rPr>
        <w:t xml:space="preserve"> </w:t>
      </w:r>
      <w:r w:rsidR="002F3B9D" w:rsidRPr="006B33E3">
        <w:rPr>
          <w:sz w:val="23"/>
          <w:szCs w:val="23"/>
        </w:rPr>
        <w:t>%</w:t>
      </w:r>
      <w:r w:rsidRPr="006B33E3">
        <w:rPr>
          <w:sz w:val="23"/>
          <w:szCs w:val="23"/>
        </w:rPr>
        <w:t xml:space="preserve">; </w:t>
      </w:r>
    </w:p>
    <w:p w14:paraId="6DAEC351" w14:textId="5080455E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36</w:t>
      </w:r>
      <w:r w:rsidR="002F3B9D" w:rsidRPr="006B33E3">
        <w:rPr>
          <w:sz w:val="23"/>
          <w:szCs w:val="23"/>
          <w:lang w:val="tg-Cyrl-TJ"/>
        </w:rPr>
        <w:t xml:space="preserve"> </w:t>
      </w:r>
      <w:r w:rsidR="002F3B9D" w:rsidRPr="006B33E3">
        <w:rPr>
          <w:sz w:val="23"/>
          <w:szCs w:val="23"/>
        </w:rPr>
        <w:t>%</w:t>
      </w:r>
      <w:r w:rsidRPr="006B33E3">
        <w:rPr>
          <w:sz w:val="23"/>
          <w:szCs w:val="23"/>
        </w:rPr>
        <w:t xml:space="preserve">; </w:t>
      </w:r>
    </w:p>
    <w:p w14:paraId="158D3EE5" w14:textId="551D42B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40</w:t>
      </w:r>
      <w:r w:rsidR="002F3B9D" w:rsidRPr="006B33E3">
        <w:rPr>
          <w:sz w:val="23"/>
          <w:szCs w:val="23"/>
          <w:lang w:val="tg-Cyrl-TJ"/>
        </w:rPr>
        <w:t xml:space="preserve"> </w:t>
      </w:r>
      <w:r w:rsidR="002F3B9D" w:rsidRPr="006B33E3">
        <w:rPr>
          <w:sz w:val="23"/>
          <w:szCs w:val="23"/>
        </w:rPr>
        <w:t>%</w:t>
      </w:r>
      <w:r w:rsidRPr="006B33E3">
        <w:rPr>
          <w:sz w:val="23"/>
          <w:szCs w:val="23"/>
        </w:rPr>
        <w:t>;</w:t>
      </w:r>
    </w:p>
    <w:p w14:paraId="0DD61C42" w14:textId="099855EB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74.</w:t>
      </w:r>
      <w:r w:rsidR="000373FA" w:rsidRPr="006B33E3">
        <w:rPr>
          <w:sz w:val="23"/>
          <w:szCs w:val="23"/>
        </w:rPr>
        <w:t xml:space="preserve">Удельный вес федерального налога с наследство и дарений в общем объеме доходов бюджета США. </w:t>
      </w:r>
    </w:p>
    <w:p w14:paraId="6CA86B9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0,9%; </w:t>
      </w:r>
    </w:p>
    <w:p w14:paraId="138665DC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0,8%; </w:t>
      </w:r>
    </w:p>
    <w:p w14:paraId="65B41D1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1,2%; </w:t>
      </w:r>
    </w:p>
    <w:p w14:paraId="6A9E325E" w14:textId="58CDAEB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1,1%;</w:t>
      </w:r>
    </w:p>
    <w:p w14:paraId="51FF38EF" w14:textId="502386C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все ответы правильны; </w:t>
      </w:r>
    </w:p>
    <w:p w14:paraId="56B4D713" w14:textId="0844B747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75. </w:t>
      </w:r>
      <w:r w:rsidR="000373FA" w:rsidRPr="006B33E3">
        <w:rPr>
          <w:sz w:val="23"/>
          <w:szCs w:val="23"/>
        </w:rPr>
        <w:t>Удельный вес таможенных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пошлин в общем объеме доходов федерального бюджета США. </w:t>
      </w:r>
    </w:p>
    <w:p w14:paraId="3359486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1,1%;</w:t>
      </w:r>
    </w:p>
    <w:p w14:paraId="4659941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1,2%;</w:t>
      </w:r>
    </w:p>
    <w:p w14:paraId="7462C3A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1,4%; </w:t>
      </w:r>
    </w:p>
    <w:p w14:paraId="45ACCE7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1,6%;</w:t>
      </w:r>
      <w:r w:rsidR="00E221C7" w:rsidRPr="006B33E3">
        <w:rPr>
          <w:sz w:val="23"/>
          <w:szCs w:val="23"/>
        </w:rPr>
        <w:t xml:space="preserve"> </w:t>
      </w:r>
    </w:p>
    <w:p w14:paraId="49AB925D" w14:textId="116AB4F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1,8%;</w:t>
      </w:r>
    </w:p>
    <w:p w14:paraId="5CA8C4A4" w14:textId="696F42B3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76.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>Основные причины проведения налоговой реформы в 1986г США.</w:t>
      </w:r>
    </w:p>
    <w:p w14:paraId="5FCC027B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чрезмерно высокие налоговые ставки; </w:t>
      </w:r>
    </w:p>
    <w:p w14:paraId="08D21689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теневая экономика;</w:t>
      </w:r>
      <w:r w:rsidR="00E221C7" w:rsidRPr="006B33E3">
        <w:rPr>
          <w:sz w:val="23"/>
          <w:szCs w:val="23"/>
        </w:rPr>
        <w:t xml:space="preserve"> </w:t>
      </w:r>
    </w:p>
    <w:p w14:paraId="2B4A63EC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чрезмерная сложность налоговой системы; </w:t>
      </w:r>
    </w:p>
    <w:p w14:paraId="518CC096" w14:textId="3BB509E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А,В;</w:t>
      </w:r>
    </w:p>
    <w:p w14:paraId="1FC521BF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205E5F0C" w14:textId="1EE2D7CF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77. </w:t>
      </w:r>
      <w:r w:rsidR="000373FA" w:rsidRPr="006B33E3">
        <w:rPr>
          <w:sz w:val="23"/>
          <w:szCs w:val="23"/>
        </w:rPr>
        <w:t>После налоговой реформы 1986г.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изменения в индивидуальном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подоходном налоге США. </w:t>
      </w:r>
    </w:p>
    <w:p w14:paraId="2042342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в ставке налога; </w:t>
      </w:r>
    </w:p>
    <w:p w14:paraId="7FB1BCA3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низшая 15%; </w:t>
      </w:r>
    </w:p>
    <w:p w14:paraId="443726C0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высшая 28%; </w:t>
      </w:r>
    </w:p>
    <w:p w14:paraId="1EA2BD7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34%, 50%; </w:t>
      </w:r>
    </w:p>
    <w:p w14:paraId="373B4F0B" w14:textId="3861E53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В,С;</w:t>
      </w:r>
    </w:p>
    <w:p w14:paraId="2AFEB225" w14:textId="72A615ED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@78. </w:t>
      </w:r>
      <w:r w:rsidR="000373FA" w:rsidRPr="006B33E3">
        <w:rPr>
          <w:sz w:val="23"/>
          <w:szCs w:val="23"/>
        </w:rPr>
        <w:t>В систему налога на прибыль корпораций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США были внесены изменения. </w:t>
      </w:r>
    </w:p>
    <w:p w14:paraId="19FDFBE9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34%; </w:t>
      </w:r>
    </w:p>
    <w:p w14:paraId="0F118163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15%; </w:t>
      </w:r>
    </w:p>
    <w:p w14:paraId="3C967D8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46%;</w:t>
      </w:r>
    </w:p>
    <w:p w14:paraId="2F449917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20%; </w:t>
      </w:r>
    </w:p>
    <w:p w14:paraId="0804FC1A" w14:textId="6FE4956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15и 34%;</w:t>
      </w:r>
    </w:p>
    <w:p w14:paraId="6663D065" w14:textId="5FF94E0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79. Изменяются ставки налога на доходы от прироста капитала в США, происходящие в результате роста рыночной стоимости активов. </w:t>
      </w:r>
    </w:p>
    <w:p w14:paraId="2D762DB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28%; </w:t>
      </w:r>
    </w:p>
    <w:p w14:paraId="34DE1746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35%; </w:t>
      </w:r>
    </w:p>
    <w:p w14:paraId="797BF51D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25%; </w:t>
      </w:r>
    </w:p>
    <w:p w14:paraId="60AB166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34%; </w:t>
      </w:r>
    </w:p>
    <w:p w14:paraId="1E3E941A" w14:textId="67FC99F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45F1129D" w14:textId="196B4ADA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80.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>Законом 1986г в США устанавливается, что независимо от общего объема прибыли,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подлежащей налогообложению, первые 50 тыс. дол. облагаются.</w:t>
      </w:r>
    </w:p>
    <w:p w14:paraId="076B4232" w14:textId="4F6AC59B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по низшей ставке 20%</w:t>
      </w:r>
      <w:r w:rsidR="002F3B9D" w:rsidRPr="006B33E3">
        <w:rPr>
          <w:sz w:val="23"/>
          <w:szCs w:val="23"/>
        </w:rPr>
        <w:t>;</w:t>
      </w:r>
    </w:p>
    <w:p w14:paraId="1A8C6E46" w14:textId="7AA54B83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по низшей ставке 13%</w:t>
      </w:r>
      <w:r w:rsidR="002F3B9D" w:rsidRPr="006B33E3">
        <w:rPr>
          <w:sz w:val="23"/>
          <w:szCs w:val="23"/>
        </w:rPr>
        <w:t>;</w:t>
      </w:r>
    </w:p>
    <w:p w14:paraId="2422B38B" w14:textId="375E9B05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по низшей ставке 15%</w:t>
      </w:r>
      <w:r w:rsidR="002F3B9D" w:rsidRPr="006B33E3">
        <w:rPr>
          <w:sz w:val="23"/>
          <w:szCs w:val="23"/>
        </w:rPr>
        <w:t>;</w:t>
      </w:r>
      <w:r w:rsidRPr="006B33E3">
        <w:rPr>
          <w:sz w:val="23"/>
          <w:szCs w:val="23"/>
        </w:rPr>
        <w:t xml:space="preserve"> </w:t>
      </w:r>
    </w:p>
    <w:p w14:paraId="45B955F2" w14:textId="06C0F1EC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по низшей ставке 14%</w:t>
      </w:r>
      <w:r w:rsidR="002F3B9D" w:rsidRPr="006B33E3">
        <w:rPr>
          <w:sz w:val="23"/>
          <w:szCs w:val="23"/>
        </w:rPr>
        <w:t>;</w:t>
      </w:r>
      <w:r w:rsidRPr="006B33E3">
        <w:rPr>
          <w:sz w:val="23"/>
          <w:szCs w:val="23"/>
        </w:rPr>
        <w:t xml:space="preserve"> </w:t>
      </w:r>
    </w:p>
    <w:p w14:paraId="4C63DEBC" w14:textId="2E8D28B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по низшей ставке 12%</w:t>
      </w:r>
      <w:r w:rsidR="002F3B9D" w:rsidRPr="006B33E3">
        <w:rPr>
          <w:sz w:val="23"/>
          <w:szCs w:val="23"/>
        </w:rPr>
        <w:t>;</w:t>
      </w:r>
    </w:p>
    <w:p w14:paraId="737346C9" w14:textId="54688525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@81.</w:t>
      </w:r>
      <w:r w:rsidR="000373FA" w:rsidRPr="006B33E3">
        <w:rPr>
          <w:sz w:val="23"/>
          <w:szCs w:val="23"/>
        </w:rPr>
        <w:t xml:space="preserve">Сумма от 50 тыс. Долл. До 75 тыс. долл. США прибыли облагаются по ставке: </w:t>
      </w:r>
    </w:p>
    <w:p w14:paraId="0FC382BE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по ставке 20%; </w:t>
      </w:r>
    </w:p>
    <w:p w14:paraId="036C4363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по ставке 22%; </w:t>
      </w:r>
    </w:p>
    <w:p w14:paraId="4E650260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по ставке 23%;</w:t>
      </w:r>
    </w:p>
    <w:p w14:paraId="16F9BA79" w14:textId="60B1B338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по ставке 25%; </w:t>
      </w:r>
    </w:p>
    <w:p w14:paraId="69405476" w14:textId="3933E58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 неправильны;</w:t>
      </w:r>
    </w:p>
    <w:p w14:paraId="688D766C" w14:textId="06235180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82. </w:t>
      </w:r>
      <w:r w:rsidR="000373FA" w:rsidRPr="006B33E3">
        <w:rPr>
          <w:sz w:val="23"/>
          <w:szCs w:val="23"/>
        </w:rPr>
        <w:t>Общий объем прибыли – дохода свыше 75 тыс. долл. США облагается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налогам на прибыль корпорации в США: </w:t>
      </w:r>
    </w:p>
    <w:p w14:paraId="6B9672C8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25%; </w:t>
      </w:r>
    </w:p>
    <w:p w14:paraId="1DB9EDBE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27%; </w:t>
      </w:r>
    </w:p>
    <w:p w14:paraId="4B9EE5CC" w14:textId="52017A3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28%;</w:t>
      </w:r>
    </w:p>
    <w:p w14:paraId="2312FEF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34%; </w:t>
      </w:r>
    </w:p>
    <w:p w14:paraId="29E28F8A" w14:textId="1D6E147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30%;</w:t>
      </w:r>
    </w:p>
    <w:p w14:paraId="291E86B4" w14:textId="6B19C62E" w:rsidR="0047656E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83. </w:t>
      </w:r>
      <w:r w:rsidR="000373FA" w:rsidRPr="006B33E3">
        <w:rPr>
          <w:sz w:val="23"/>
          <w:szCs w:val="23"/>
        </w:rPr>
        <w:t>В США вопросами взимания и контроля за правильностью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уплаты налогов занимается специальный налоговый орган: </w:t>
      </w:r>
    </w:p>
    <w:p w14:paraId="43B2243D" w14:textId="56CA474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министерство финансов;</w:t>
      </w:r>
    </w:p>
    <w:p w14:paraId="66137C67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служба внутренних доходов; </w:t>
      </w:r>
    </w:p>
    <w:p w14:paraId="575430A2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министерство государственных доходов; </w:t>
      </w:r>
    </w:p>
    <w:p w14:paraId="26E92765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министерство казначейство;</w:t>
      </w:r>
    </w:p>
    <w:p w14:paraId="24251034" w14:textId="6F944A0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 правильны;</w:t>
      </w:r>
    </w:p>
    <w:p w14:paraId="2C9FC180" w14:textId="2845FBB7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84. </w:t>
      </w:r>
      <w:r w:rsidR="000373FA" w:rsidRPr="006B33E3">
        <w:rPr>
          <w:sz w:val="23"/>
          <w:szCs w:val="23"/>
        </w:rPr>
        <w:t>Корпорации США обязаны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заполнять ежегодно налоговые декларации;</w:t>
      </w:r>
      <w:r w:rsidR="005F6333" w:rsidRPr="006B33E3">
        <w:rPr>
          <w:sz w:val="23"/>
          <w:szCs w:val="23"/>
        </w:rPr>
        <w:t xml:space="preserve"> </w:t>
      </w:r>
    </w:p>
    <w:p w14:paraId="50C6028A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1000; </w:t>
      </w:r>
    </w:p>
    <w:p w14:paraId="086D7081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2140; </w:t>
      </w:r>
    </w:p>
    <w:p w14:paraId="25D09BAC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1110; </w:t>
      </w:r>
    </w:p>
    <w:p w14:paraId="128491A6" w14:textId="77777777" w:rsidR="0047656E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1120; </w:t>
      </w:r>
    </w:p>
    <w:p w14:paraId="07CF10BD" w14:textId="2AFEF83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неправильны;</w:t>
      </w:r>
    </w:p>
    <w:p w14:paraId="4593843F" w14:textId="762012CC" w:rsidR="008821E2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85. </w:t>
      </w:r>
      <w:r w:rsidR="000373FA" w:rsidRPr="006B33E3">
        <w:rPr>
          <w:sz w:val="23"/>
          <w:szCs w:val="23"/>
        </w:rPr>
        <w:t xml:space="preserve">Служба внутренних доходов ( СВД) состоит; </w:t>
      </w:r>
    </w:p>
    <w:p w14:paraId="138B2982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50 налоговых управления и 6 региональных управлений; </w:t>
      </w:r>
    </w:p>
    <w:p w14:paraId="551C40EA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52 налоговых управления и 5 региональных управлений; </w:t>
      </w:r>
    </w:p>
    <w:p w14:paraId="7F4F593F" w14:textId="44BE56F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58 налоговых управления и 7 региональных управлений;</w:t>
      </w:r>
    </w:p>
    <w:p w14:paraId="09084EA8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55 налоговых управления и 4 региональных управлений; </w:t>
      </w:r>
    </w:p>
    <w:p w14:paraId="221FC68A" w14:textId="338ED18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ответы неправильны;</w:t>
      </w:r>
    </w:p>
    <w:p w14:paraId="5049BBD9" w14:textId="105764F3" w:rsidR="008821E2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86. </w:t>
      </w:r>
      <w:r w:rsidR="000373FA" w:rsidRPr="006B33E3">
        <w:rPr>
          <w:sz w:val="23"/>
          <w:szCs w:val="23"/>
        </w:rPr>
        <w:t>Штраф за недоплату налога налагается, если к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обусловленному сроку корпорация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в США не оплатила: </w:t>
      </w:r>
    </w:p>
    <w:p w14:paraId="69D86B25" w14:textId="045BC96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50% причитающейся суммы налога;</w:t>
      </w:r>
    </w:p>
    <w:p w14:paraId="614542F9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60% причитающейся суммы налога; </w:t>
      </w:r>
    </w:p>
    <w:p w14:paraId="4D87CE6E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70% причитающейся суммы налога; </w:t>
      </w:r>
    </w:p>
    <w:p w14:paraId="54B01DB9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90% причитающейся суммы налога; </w:t>
      </w:r>
    </w:p>
    <w:p w14:paraId="2E935D28" w14:textId="66DD591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7DE7A51A" w14:textId="32C846D4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87. </w:t>
      </w:r>
      <w:r w:rsidR="000373FA" w:rsidRPr="006B33E3">
        <w:rPr>
          <w:sz w:val="23"/>
          <w:szCs w:val="23"/>
        </w:rPr>
        <w:t xml:space="preserve">Корпорации в США облагаются налогам по принципу: </w:t>
      </w:r>
    </w:p>
    <w:p w14:paraId="6CEF266A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справедливости; </w:t>
      </w:r>
    </w:p>
    <w:p w14:paraId="241E07D0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самоопределенности; </w:t>
      </w:r>
    </w:p>
    <w:p w14:paraId="3AB5D453" w14:textId="780CF4F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самообложению;</w:t>
      </w:r>
    </w:p>
    <w:p w14:paraId="54133DA9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эффективности; </w:t>
      </w:r>
    </w:p>
    <w:p w14:paraId="6C9F53FC" w14:textId="6E76868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749F37C4" w14:textId="17EE5C7E" w:rsidR="008821E2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88. </w:t>
      </w:r>
      <w:r w:rsidR="000373FA" w:rsidRPr="006B33E3">
        <w:rPr>
          <w:sz w:val="23"/>
          <w:szCs w:val="23"/>
        </w:rPr>
        <w:t>Корпорации в США обязаны вносить:</w:t>
      </w:r>
    </w:p>
    <w:p w14:paraId="580066B5" w14:textId="05D5C2C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равными взносами платежи;</w:t>
      </w:r>
    </w:p>
    <w:p w14:paraId="04A64F4D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оценочные налоговые платежи; </w:t>
      </w:r>
    </w:p>
    <w:p w14:paraId="6D8C815B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у источника платежа; </w:t>
      </w:r>
    </w:p>
    <w:p w14:paraId="4AC4DF94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зачет в счет будущих платежей; </w:t>
      </w:r>
    </w:p>
    <w:p w14:paraId="22710187" w14:textId="6AD00E6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2E3AEDB3" w14:textId="0AB82DAB" w:rsidR="008821E2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89.</w:t>
      </w:r>
      <w:r w:rsidR="000373FA" w:rsidRPr="006B33E3">
        <w:rPr>
          <w:sz w:val="23"/>
          <w:szCs w:val="23"/>
        </w:rPr>
        <w:t xml:space="preserve">Применяется следующие основные методы платежей в США: </w:t>
      </w:r>
    </w:p>
    <w:p w14:paraId="435BCFF9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самообложения; </w:t>
      </w:r>
    </w:p>
    <w:p w14:paraId="6D1A0205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взимание у источника; </w:t>
      </w:r>
    </w:p>
    <w:p w14:paraId="6205B142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оценочные налоговые платежи; </w:t>
      </w:r>
    </w:p>
    <w:p w14:paraId="5E1B00D5" w14:textId="77777777" w:rsidR="008821E2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А,В,С; </w:t>
      </w:r>
    </w:p>
    <w:p w14:paraId="114F3A14" w14:textId="6002950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правильны; </w:t>
      </w:r>
    </w:p>
    <w:p w14:paraId="1EC584E8" w14:textId="50647A38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90. </w:t>
      </w:r>
      <w:r w:rsidR="000373FA" w:rsidRPr="006B33E3">
        <w:rPr>
          <w:sz w:val="23"/>
          <w:szCs w:val="23"/>
        </w:rPr>
        <w:t>Корпорации а США должны выплачивать свои налоги на протяжении года по оценочным платежам, при этом сумма платежа должно превышает:</w:t>
      </w:r>
      <w:r w:rsidR="005F6333" w:rsidRPr="006B33E3">
        <w:rPr>
          <w:sz w:val="23"/>
          <w:szCs w:val="23"/>
        </w:rPr>
        <w:t xml:space="preserve"> </w:t>
      </w:r>
    </w:p>
    <w:p w14:paraId="40A4956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20 долл.; </w:t>
      </w:r>
    </w:p>
    <w:p w14:paraId="6FDC967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30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долл.; </w:t>
      </w:r>
    </w:p>
    <w:p w14:paraId="7A64489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35 долл.; </w:t>
      </w:r>
    </w:p>
    <w:p w14:paraId="5024FF9E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40 долл.; </w:t>
      </w:r>
    </w:p>
    <w:p w14:paraId="1A88714E" w14:textId="797D1F4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100 долл.;</w:t>
      </w:r>
    </w:p>
    <w:p w14:paraId="2DBD4BD3" w14:textId="1F24DC76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</w:t>
      </w:r>
      <w:r w:rsidR="005F6333" w:rsidRPr="006B33E3">
        <w:rPr>
          <w:sz w:val="23"/>
          <w:szCs w:val="23"/>
        </w:rPr>
        <w:t xml:space="preserve"> </w:t>
      </w:r>
      <w:r w:rsidR="000D36FC" w:rsidRPr="006B33E3">
        <w:rPr>
          <w:sz w:val="23"/>
          <w:szCs w:val="23"/>
        </w:rPr>
        <w:t xml:space="preserve">91. </w:t>
      </w:r>
      <w:r w:rsidRPr="006B33E3">
        <w:rPr>
          <w:sz w:val="23"/>
          <w:szCs w:val="23"/>
        </w:rPr>
        <w:t xml:space="preserve">Оценочный налог в США это: </w:t>
      </w:r>
    </w:p>
    <w:p w14:paraId="7297FE1A" w14:textId="5010C0B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налоговые обязательства, исходя из оценочной суммы налоговых льгот; 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это сумма предварительно оцениваемого за год налога за вычетом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оценочной суммы льгот;</w:t>
      </w:r>
      <w:r w:rsidR="005F6333" w:rsidRPr="006B33E3">
        <w:rPr>
          <w:sz w:val="23"/>
          <w:szCs w:val="23"/>
        </w:rPr>
        <w:t xml:space="preserve"> </w:t>
      </w:r>
    </w:p>
    <w:p w14:paraId="4BFC1578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сумма внесенного налога взята по действующим ставкам; </w:t>
      </w:r>
    </w:p>
    <w:p w14:paraId="6BD0935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взимание тарафа в случае неуплаты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оценочной суммы налоговых обязательств; </w:t>
      </w:r>
    </w:p>
    <w:p w14:paraId="20D07756" w14:textId="05676D1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неправильно;</w:t>
      </w:r>
    </w:p>
    <w:p w14:paraId="34F20195" w14:textId="43A43666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@ 92. Взимание «налога у источника»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используются корпорациями в США по определенным выплатам с учетом скидок и льгот определяется работающим путем заполнения: </w:t>
      </w:r>
    </w:p>
    <w:p w14:paraId="2CBA6D9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декларации 1120; </w:t>
      </w:r>
    </w:p>
    <w:p w14:paraId="340F73B7" w14:textId="715A354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специальной формы W-4;</w:t>
      </w:r>
    </w:p>
    <w:p w14:paraId="621EA12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декларации 2140; </w:t>
      </w:r>
    </w:p>
    <w:p w14:paraId="23A5803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декларации 1120; </w:t>
      </w:r>
    </w:p>
    <w:p w14:paraId="4FD70647" w14:textId="47E1271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верны; </w:t>
      </w:r>
    </w:p>
    <w:p w14:paraId="0E96C0ED" w14:textId="4FE8719E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93. </w:t>
      </w:r>
      <w:r w:rsidR="000373FA" w:rsidRPr="006B33E3">
        <w:rPr>
          <w:sz w:val="23"/>
          <w:szCs w:val="23"/>
        </w:rPr>
        <w:t xml:space="preserve">Налоговые обязательства в США исходя из оценочных платежей выплачивают: </w:t>
      </w:r>
    </w:p>
    <w:p w14:paraId="56D6AA89" w14:textId="7E11DEA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третья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взносами 15-тй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день 3-го, 5-го и 11-го месяца; </w:t>
      </w:r>
    </w:p>
    <w:p w14:paraId="0EAAB0EE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четырьмя равными взносами 15-тй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день, 4-го, 6-го и 8-го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и 12-месяца текущего года; </w:t>
      </w:r>
    </w:p>
    <w:p w14:paraId="03A7081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два раза в полгода;</w:t>
      </w:r>
    </w:p>
    <w:p w14:paraId="687867F7" w14:textId="6A1AD555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ежемесячно; </w:t>
      </w:r>
    </w:p>
    <w:p w14:paraId="04591B25" w14:textId="4C33560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неправильны;</w:t>
      </w:r>
    </w:p>
    <w:p w14:paraId="5C3670FB" w14:textId="095EE087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94. </w:t>
      </w:r>
      <w:r w:rsidR="000373FA" w:rsidRPr="006B33E3">
        <w:rPr>
          <w:sz w:val="23"/>
          <w:szCs w:val="23"/>
        </w:rPr>
        <w:t xml:space="preserve">Существует сроки, в течение которых СВД может начать судебное разбирательство в отношении неплательщика налогов: </w:t>
      </w:r>
    </w:p>
    <w:p w14:paraId="3917037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в течении 2-х лет; </w:t>
      </w:r>
    </w:p>
    <w:p w14:paraId="7ABA4544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в течении 4-х лет; </w:t>
      </w:r>
    </w:p>
    <w:p w14:paraId="46841F68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в течении 3-х лет;</w:t>
      </w:r>
    </w:p>
    <w:p w14:paraId="7F6AF0B6" w14:textId="6C3355C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в течении 5-х лет;</w:t>
      </w:r>
    </w:p>
    <w:p w14:paraId="34EFD3DF" w14:textId="1C982B0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="00625758" w:rsidRPr="006B33E3">
        <w:rPr>
          <w:sz w:val="23"/>
          <w:szCs w:val="23"/>
        </w:rPr>
        <w:t>) все ответы правильны;</w:t>
      </w:r>
    </w:p>
    <w:p w14:paraId="62A3F8D6" w14:textId="7A6304CD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95. </w:t>
      </w:r>
      <w:r w:rsidR="000373FA" w:rsidRPr="006B33E3">
        <w:rPr>
          <w:sz w:val="23"/>
          <w:szCs w:val="23"/>
        </w:rPr>
        <w:t xml:space="preserve">В случаи если, налогоплательщик недоплатил сумму налога более чем 25% от валового дохода по декларации то: </w:t>
      </w:r>
    </w:p>
    <w:p w14:paraId="0B0C4B7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срок продлевается от 1-го до 3-х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лет;</w:t>
      </w:r>
    </w:p>
    <w:p w14:paraId="3E786BB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от 2-х до 4-х лет; </w:t>
      </w:r>
    </w:p>
    <w:p w14:paraId="042E162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от 3-х до 5-ти лет; </w:t>
      </w:r>
    </w:p>
    <w:p w14:paraId="34DDFD2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от 3-х до 6-ти лет; </w:t>
      </w:r>
    </w:p>
    <w:p w14:paraId="478E05AE" w14:textId="499D5BF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01D8F2CE" w14:textId="4F4F59A4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96.</w:t>
      </w:r>
      <w:r w:rsidR="000373FA" w:rsidRPr="006B33E3">
        <w:rPr>
          <w:sz w:val="23"/>
          <w:szCs w:val="23"/>
        </w:rPr>
        <w:t>Индивидуальные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плательщики имеют права продлить срок заполнения декларации, но от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уплаты штрафа не освобождаются на следующие время: </w:t>
      </w:r>
    </w:p>
    <w:p w14:paraId="004C7FC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2 месяца; </w:t>
      </w:r>
    </w:p>
    <w:p w14:paraId="7A5673C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3 месяца;</w:t>
      </w:r>
    </w:p>
    <w:p w14:paraId="1C282CE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1 месяца;</w:t>
      </w:r>
    </w:p>
    <w:p w14:paraId="1A3283BA" w14:textId="7D1241FA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от 2 до 4-х месяцев;</w:t>
      </w:r>
    </w:p>
    <w:p w14:paraId="7AE77B2F" w14:textId="35E480E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до 5-ти месяцев;</w:t>
      </w:r>
    </w:p>
    <w:p w14:paraId="15790387" w14:textId="26CA99F9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97.</w:t>
      </w:r>
      <w:r w:rsidR="000373FA" w:rsidRPr="006B33E3">
        <w:rPr>
          <w:sz w:val="23"/>
          <w:szCs w:val="23"/>
        </w:rPr>
        <w:t xml:space="preserve"> Штраф за недоплату взимается автоматически, если сумма недоплаченного налога превышает от суммы налога: </w:t>
      </w:r>
    </w:p>
    <w:p w14:paraId="0FBF7C38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5% от суммы налога указанного в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декларации;</w:t>
      </w:r>
      <w:r w:rsidR="005F6333" w:rsidRPr="006B33E3">
        <w:rPr>
          <w:sz w:val="23"/>
          <w:szCs w:val="23"/>
        </w:rPr>
        <w:t xml:space="preserve"> </w:t>
      </w:r>
    </w:p>
    <w:p w14:paraId="72F2AC78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10% суммы указанного налога; </w:t>
      </w:r>
    </w:p>
    <w:p w14:paraId="27E45D8C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15% суммы указанного налога; </w:t>
      </w:r>
    </w:p>
    <w:p w14:paraId="3B8F33A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20% суммы указанного налога; </w:t>
      </w:r>
    </w:p>
    <w:p w14:paraId="15EC1A55" w14:textId="79AEA22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неправильно указана сумма налога;</w:t>
      </w:r>
    </w:p>
    <w:p w14:paraId="374F9FA0" w14:textId="41A70A35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98.</w:t>
      </w:r>
      <w:r w:rsidR="000373FA" w:rsidRPr="006B33E3">
        <w:rPr>
          <w:sz w:val="23"/>
          <w:szCs w:val="23"/>
        </w:rPr>
        <w:t xml:space="preserve">Сумма внутренних доходов США ежегодно контролирует правильность заполнения свыше: </w:t>
      </w:r>
    </w:p>
    <w:p w14:paraId="275959E9" w14:textId="0CB282C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свыше 50 млн. форм налоговых деклараций;</w:t>
      </w:r>
    </w:p>
    <w:p w14:paraId="237D477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свыше 60 млн. форм налоговых деклараций; </w:t>
      </w:r>
    </w:p>
    <w:p w14:paraId="2BA0DC6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свыше 80 млн. форм налоговых деклараций; </w:t>
      </w:r>
    </w:p>
    <w:p w14:paraId="29DB0DB9" w14:textId="6422F1B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свыше 100 млн. форм налоговых деклараций;</w:t>
      </w:r>
    </w:p>
    <w:p w14:paraId="53AA3006" w14:textId="04CE652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вопросы правильны;</w:t>
      </w:r>
    </w:p>
    <w:p w14:paraId="1EC46B31" w14:textId="7C13ABB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99.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 заполнение форм налоговых деклараций в США уходит:</w:t>
      </w:r>
    </w:p>
    <w:p w14:paraId="017C67F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от 1 часа до 10 часов; </w:t>
      </w:r>
    </w:p>
    <w:p w14:paraId="5727619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от 1,5 часа до 12 часов; </w:t>
      </w:r>
    </w:p>
    <w:p w14:paraId="1795083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от 2 часа до 14 часов; </w:t>
      </w:r>
    </w:p>
    <w:p w14:paraId="393AEE9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от 1,5 часа до 16 часов; </w:t>
      </w:r>
    </w:p>
    <w:p w14:paraId="7050EBFF" w14:textId="10EB983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от 2 часа до 24 часов;</w:t>
      </w:r>
    </w:p>
    <w:p w14:paraId="589F6D2E" w14:textId="544BC7B9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@ 100.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>На заполнение налоговой деклараций 1040 налогоплательщиков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тратит:</w:t>
      </w:r>
      <w:r w:rsidR="005F6333" w:rsidRPr="006B33E3">
        <w:rPr>
          <w:sz w:val="23"/>
          <w:szCs w:val="23"/>
        </w:rPr>
        <w:t xml:space="preserve"> </w:t>
      </w:r>
    </w:p>
    <w:p w14:paraId="26971D1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около 2-х часов; </w:t>
      </w:r>
    </w:p>
    <w:p w14:paraId="711FCBF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около 3-х часов; </w:t>
      </w:r>
    </w:p>
    <w:p w14:paraId="781B7B0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около 4-х часов; </w:t>
      </w:r>
    </w:p>
    <w:p w14:paraId="0C3A5294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около 5-х часов; </w:t>
      </w:r>
    </w:p>
    <w:p w14:paraId="772C5B98" w14:textId="6AC1147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около 6-х часов; </w:t>
      </w:r>
    </w:p>
    <w:p w14:paraId="1613E2CF" w14:textId="68116EE5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101. </w:t>
      </w:r>
      <w:r w:rsidR="000373FA" w:rsidRPr="006B33E3">
        <w:rPr>
          <w:sz w:val="23"/>
          <w:szCs w:val="23"/>
        </w:rPr>
        <w:t>Оформление шедулы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налоговой декларации отражающей доходы от фермерского хозяйства в США уходит: </w:t>
      </w:r>
    </w:p>
    <w:p w14:paraId="08D5084C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до 10 часов;</w:t>
      </w:r>
    </w:p>
    <w:p w14:paraId="7A55B9AC" w14:textId="04B4029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до 12 часов;</w:t>
      </w:r>
    </w:p>
    <w:p w14:paraId="49C15D62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до 14 часов; </w:t>
      </w:r>
    </w:p>
    <w:p w14:paraId="239EAC8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до 16 часов; </w:t>
      </w:r>
    </w:p>
    <w:p w14:paraId="45C10461" w14:textId="76367E7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до 20 часов;</w:t>
      </w:r>
    </w:p>
    <w:p w14:paraId="4465F540" w14:textId="49591A9F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102. </w:t>
      </w:r>
      <w:r w:rsidR="000373FA" w:rsidRPr="006B33E3">
        <w:rPr>
          <w:sz w:val="23"/>
          <w:szCs w:val="23"/>
        </w:rPr>
        <w:t>Наиболее значительными в современной налоговой системы США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является:</w:t>
      </w:r>
    </w:p>
    <w:p w14:paraId="6FD3D382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налог на прибыль корпораций; </w:t>
      </w:r>
    </w:p>
    <w:p w14:paraId="64B452A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подоходные налоги; </w:t>
      </w:r>
    </w:p>
    <w:p w14:paraId="53981FF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косвенные налоги; </w:t>
      </w:r>
    </w:p>
    <w:p w14:paraId="1863FBB2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неимущественные налоги; </w:t>
      </w:r>
    </w:p>
    <w:p w14:paraId="167E6774" w14:textId="38971DE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40715F75" w14:textId="6E51A738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103.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>В структуре налогов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США прямые налоги составляют:</w:t>
      </w:r>
    </w:p>
    <w:p w14:paraId="1D9CC1D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40%; </w:t>
      </w:r>
    </w:p>
    <w:p w14:paraId="435ECE0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50%; </w:t>
      </w:r>
    </w:p>
    <w:p w14:paraId="1C452F3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60%; </w:t>
      </w:r>
    </w:p>
    <w:p w14:paraId="613AF5A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70%; </w:t>
      </w:r>
    </w:p>
    <w:p w14:paraId="5867F141" w14:textId="5C5FC5F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80%; </w:t>
      </w:r>
    </w:p>
    <w:p w14:paraId="6FCEDF67" w14:textId="6EBC3ED1" w:rsidR="00191C39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104.</w:t>
      </w:r>
      <w:r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sz w:val="23"/>
          <w:szCs w:val="23"/>
        </w:rPr>
        <w:t>В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бюджет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штатов и местные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бюджеты входит: </w:t>
      </w:r>
    </w:p>
    <w:p w14:paraId="11F79007" w14:textId="77777777" w:rsidR="00191C39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поимущественные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налоги; </w:t>
      </w:r>
    </w:p>
    <w:p w14:paraId="4DB1B9A8" w14:textId="77777777" w:rsidR="00191C39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универсальный акцизы; </w:t>
      </w:r>
    </w:p>
    <w:p w14:paraId="461D5B95" w14:textId="615D271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сборы с транспортных средств; </w:t>
      </w:r>
    </w:p>
    <w:p w14:paraId="5971F226" w14:textId="77777777" w:rsidR="00191C39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 В, С, Д; </w:t>
      </w:r>
    </w:p>
    <w:p w14:paraId="6F4F468E" w14:textId="362C382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334B75C0" w14:textId="268DEE4D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105.</w:t>
      </w:r>
      <w:r w:rsidR="000373FA" w:rsidRPr="006B33E3">
        <w:rPr>
          <w:sz w:val="23"/>
          <w:szCs w:val="23"/>
        </w:rPr>
        <w:t>Некоторые налоги поступают в три уровня:</w:t>
      </w:r>
      <w:r w:rsidR="005F6333" w:rsidRPr="006B33E3">
        <w:rPr>
          <w:sz w:val="23"/>
          <w:szCs w:val="23"/>
        </w:rPr>
        <w:t xml:space="preserve"> </w:t>
      </w:r>
    </w:p>
    <w:p w14:paraId="36BA4F1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подоходный налог, акцизы; </w:t>
      </w:r>
    </w:p>
    <w:p w14:paraId="70F10623" w14:textId="15C80D7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налог на прибыль корпорации;</w:t>
      </w:r>
    </w:p>
    <w:p w14:paraId="4CC6EB0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 на наследство и дарений; </w:t>
      </w:r>
    </w:p>
    <w:p w14:paraId="21600EAE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налог и взносы в фонд социального страхования; </w:t>
      </w:r>
    </w:p>
    <w:p w14:paraId="6985602D" w14:textId="516EC3F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60575E8E" w14:textId="510EB72C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@ 106. </w:t>
      </w:r>
      <w:r w:rsidR="000373FA" w:rsidRPr="006B33E3">
        <w:rPr>
          <w:sz w:val="23"/>
          <w:szCs w:val="23"/>
        </w:rPr>
        <w:t xml:space="preserve">Следующие косвенные налоги уплачивают в США: </w:t>
      </w:r>
    </w:p>
    <w:p w14:paraId="33157C4C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акцизы и таможенные пошлины;</w:t>
      </w:r>
    </w:p>
    <w:p w14:paraId="31A8CA3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взносы частных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предпринимателей на социальное страхование; </w:t>
      </w:r>
    </w:p>
    <w:p w14:paraId="140B802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налог с продаж; </w:t>
      </w:r>
    </w:p>
    <w:p w14:paraId="3B98FBC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сборы с транспортных средств; </w:t>
      </w:r>
    </w:p>
    <w:p w14:paraId="50961ED8" w14:textId="797FEC4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6C4BF06A" w14:textId="0072E7B0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107.</w:t>
      </w:r>
      <w:r w:rsidR="000373FA" w:rsidRPr="006B33E3">
        <w:rPr>
          <w:sz w:val="23"/>
          <w:szCs w:val="23"/>
        </w:rPr>
        <w:t>При исчислении суммы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 xml:space="preserve">дохода, подлежащей обложению подоходным налогам с населения в налоговом законодательством различаются следующие виды дохода: </w:t>
      </w:r>
    </w:p>
    <w:p w14:paraId="26DBC20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валовый доход; </w:t>
      </w:r>
    </w:p>
    <w:p w14:paraId="71CC6A5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очищенный (чистый) доход; </w:t>
      </w:r>
    </w:p>
    <w:p w14:paraId="1B77DD94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облагаемый доход; </w:t>
      </w:r>
    </w:p>
    <w:p w14:paraId="5AAB53A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стандартные скидки; </w:t>
      </w:r>
    </w:p>
    <w:p w14:paraId="2C721307" w14:textId="4D15DC2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А, В, С; </w:t>
      </w:r>
    </w:p>
    <w:p w14:paraId="15C2ED3E" w14:textId="60850052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108.</w:t>
      </w:r>
      <w:r w:rsidR="000373FA" w:rsidRPr="006B33E3">
        <w:rPr>
          <w:sz w:val="23"/>
          <w:szCs w:val="23"/>
        </w:rPr>
        <w:t>Валовый доход это:</w:t>
      </w:r>
    </w:p>
    <w:p w14:paraId="1B386BD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все виды доходов;</w:t>
      </w:r>
    </w:p>
    <w:p w14:paraId="2E20BAD2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общая годовая сумма доходов из любых источников;</w:t>
      </w:r>
      <w:r w:rsidR="005F6333" w:rsidRPr="006B33E3">
        <w:rPr>
          <w:sz w:val="23"/>
          <w:szCs w:val="23"/>
        </w:rPr>
        <w:t xml:space="preserve"> </w:t>
      </w:r>
    </w:p>
    <w:p w14:paraId="7FE0B23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совокупный доход; </w:t>
      </w:r>
    </w:p>
    <w:p w14:paraId="1517C60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совокупный доход, доход от реализации; </w:t>
      </w:r>
    </w:p>
    <w:p w14:paraId="490F43D8" w14:textId="3D08C91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4EEC9F82" w14:textId="6212386F" w:rsidR="000373FA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109.</w:t>
      </w:r>
      <w:r w:rsidR="000373FA" w:rsidRPr="006B33E3">
        <w:rPr>
          <w:sz w:val="23"/>
          <w:szCs w:val="23"/>
        </w:rPr>
        <w:t>Очищенный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(чистый) доход в США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отличается от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предпринимательский</w:t>
      </w:r>
      <w:r w:rsidR="005F6333" w:rsidRPr="006B33E3">
        <w:rPr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деятельности:</w:t>
      </w:r>
    </w:p>
    <w:p w14:paraId="397B7CD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из очищенного дохода вычитают расходы от предпринимательской деятельности;</w:t>
      </w:r>
    </w:p>
    <w:p w14:paraId="6EACA43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из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очищенного дохода вычитают расходы на транспортные расходы; </w:t>
      </w:r>
    </w:p>
    <w:p w14:paraId="077580D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полностью исключаются доходы от реализации долгосрочных капитальных активов, проценты по облигациям; </w:t>
      </w:r>
    </w:p>
    <w:p w14:paraId="66B02866" w14:textId="789BAE2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из личного дохода вычитаются «деловые издержки»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связанные с получением этого дохода; </w:t>
      </w:r>
    </w:p>
    <w:p w14:paraId="0F0AB9A8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3D8950A6" w14:textId="0D77884B" w:rsidR="00625758" w:rsidRPr="006B33E3" w:rsidRDefault="000D36FC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110.</w:t>
      </w:r>
      <w:r w:rsidR="000373FA" w:rsidRPr="006B33E3">
        <w:rPr>
          <w:sz w:val="23"/>
          <w:szCs w:val="23"/>
        </w:rPr>
        <w:t>В систему подоходного налога в США включается:</w:t>
      </w:r>
    </w:p>
    <w:p w14:paraId="5B6A4822" w14:textId="0D9C3AD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прибыль корпораций;</w:t>
      </w:r>
    </w:p>
    <w:p w14:paraId="532007C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проценты; </w:t>
      </w:r>
    </w:p>
    <w:p w14:paraId="2E6076C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арендные платежи;</w:t>
      </w:r>
    </w:p>
    <w:p w14:paraId="2898365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приросты капитала и заработная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плата;</w:t>
      </w:r>
    </w:p>
    <w:p w14:paraId="175E3205" w14:textId="0DEF18D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 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правильные;</w:t>
      </w:r>
    </w:p>
    <w:p w14:paraId="2313D394" w14:textId="1584D78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1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Общий налог на индивидуальные доходы в США входит:</w:t>
      </w:r>
    </w:p>
    <w:p w14:paraId="741BF7CB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налог на прибыль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корпораций, налог на нераспределенную прибыль;</w:t>
      </w:r>
      <w:r w:rsidR="005F6333" w:rsidRPr="006B33E3">
        <w:rPr>
          <w:sz w:val="23"/>
          <w:szCs w:val="23"/>
        </w:rPr>
        <w:t xml:space="preserve"> </w:t>
      </w:r>
    </w:p>
    <w:p w14:paraId="1832B82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налог на дивиденды, налог на проценты; </w:t>
      </w:r>
    </w:p>
    <w:p w14:paraId="4AA8A709" w14:textId="4F58AEB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налог на арендную плату;</w:t>
      </w:r>
    </w:p>
    <w:p w14:paraId="5A2EF68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налог на прирост капитала, налог на заработную плату;</w:t>
      </w:r>
    </w:p>
    <w:p w14:paraId="431CEF0B" w14:textId="16C8A10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правильны; </w:t>
      </w:r>
    </w:p>
    <w:p w14:paraId="38A44770" w14:textId="62A549C2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2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Ставки подоходного налога с населения в зависимости от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семейного статуса в США для супружеской пары:</w:t>
      </w:r>
      <w:r w:rsidR="005F6333" w:rsidRPr="006B33E3">
        <w:rPr>
          <w:sz w:val="23"/>
          <w:szCs w:val="23"/>
        </w:rPr>
        <w:t xml:space="preserve"> </w:t>
      </w:r>
    </w:p>
    <w:p w14:paraId="0E0805C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15%;</w:t>
      </w:r>
    </w:p>
    <w:p w14:paraId="16DCB72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13%; </w:t>
      </w:r>
    </w:p>
    <w:p w14:paraId="0E2479D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16%;</w:t>
      </w:r>
    </w:p>
    <w:p w14:paraId="74871825" w14:textId="7909F5B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28%;</w:t>
      </w:r>
    </w:p>
    <w:p w14:paraId="7DB63FF8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А,Д; </w:t>
      </w:r>
    </w:p>
    <w:p w14:paraId="2F86F59A" w14:textId="1D66C47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3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>Ставки подоходного налога в США для супружеской пары заполняющей совместной налоговую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декларацию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в сумме: </w:t>
      </w:r>
    </w:p>
    <w:p w14:paraId="7ACB646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свыше 29750 долл. годового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дохода -15%;</w:t>
      </w:r>
      <w:r w:rsidR="005F6333" w:rsidRPr="006B33E3">
        <w:rPr>
          <w:sz w:val="23"/>
          <w:szCs w:val="23"/>
        </w:rPr>
        <w:t xml:space="preserve"> </w:t>
      </w:r>
    </w:p>
    <w:p w14:paraId="4946589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свыше 30000 долл. годового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дохода; </w:t>
      </w:r>
    </w:p>
    <w:p w14:paraId="6788CF8A" w14:textId="6FF5F1B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свыше 71900 долл. годового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дохода -28%; </w:t>
      </w:r>
    </w:p>
    <w:p w14:paraId="4BFAD4A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свыше 171090 долл. годового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дохода -28%;</w:t>
      </w:r>
    </w:p>
    <w:p w14:paraId="068EBCA0" w14:textId="7389239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А,С; </w:t>
      </w:r>
    </w:p>
    <w:p w14:paraId="6C052253" w14:textId="50C5956F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4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>Ставки подоходного налога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США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для главы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семейства:</w:t>
      </w:r>
    </w:p>
    <w:p w14:paraId="2AEE182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15%;</w:t>
      </w:r>
    </w:p>
    <w:p w14:paraId="32C348F9" w14:textId="12A3A49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28%;</w:t>
      </w:r>
    </w:p>
    <w:p w14:paraId="40FBFA02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33%; </w:t>
      </w:r>
    </w:p>
    <w:p w14:paraId="0F2979C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15%, 28%; </w:t>
      </w:r>
    </w:p>
    <w:p w14:paraId="08D34EEE" w14:textId="59C9009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47D5A977" w14:textId="34A6C05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5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 xml:space="preserve">Ставки подоходного налога в США для главы семейства в доходах в год: </w:t>
      </w:r>
    </w:p>
    <w:p w14:paraId="3211A864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свыше 23900 долл. США 15%; </w:t>
      </w:r>
    </w:p>
    <w:p w14:paraId="6AD31DF5" w14:textId="7BC43AD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свыше 61650 долл. США 28%;</w:t>
      </w:r>
    </w:p>
    <w:p w14:paraId="2F0B505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до 123790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долл. США 28%; </w:t>
      </w:r>
    </w:p>
    <w:p w14:paraId="00C78ED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А,В; </w:t>
      </w:r>
    </w:p>
    <w:p w14:paraId="40313724" w14:textId="7F9B383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неправильны;</w:t>
      </w:r>
    </w:p>
    <w:p w14:paraId="6A2FCA75" w14:textId="2682415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6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Ставки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подоходного налога для одинаково налогоплательщика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США:</w:t>
      </w:r>
    </w:p>
    <w:p w14:paraId="3ED33CEC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до 17850 долл. США%; </w:t>
      </w:r>
    </w:p>
    <w:p w14:paraId="2A0813C2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свыше 17850 долл. США 15%; </w:t>
      </w:r>
    </w:p>
    <w:p w14:paraId="347B0EF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свыше 89560долл. США 28%; </w:t>
      </w:r>
    </w:p>
    <w:p w14:paraId="0179C44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В,С; </w:t>
      </w:r>
    </w:p>
    <w:p w14:paraId="4676CFE2" w14:textId="383FC51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640D6121" w14:textId="41E3411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@ 11</w:t>
      </w:r>
      <w:r w:rsidR="007F2616" w:rsidRPr="006B33E3">
        <w:rPr>
          <w:sz w:val="23"/>
          <w:szCs w:val="23"/>
        </w:rPr>
        <w:t>7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 xml:space="preserve">В США налогоплательщик имеет право производить вычеты стандартные скидке в сумме для супругов, заполняющих совместную декларацию: </w:t>
      </w:r>
    </w:p>
    <w:p w14:paraId="23FDB99D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3000 долл. США;</w:t>
      </w:r>
    </w:p>
    <w:p w14:paraId="418D527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3500 долл. США;</w:t>
      </w:r>
    </w:p>
    <w:p w14:paraId="5DBAADB4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4000 долл. США; </w:t>
      </w:r>
    </w:p>
    <w:p w14:paraId="5AC5E498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5000 долл. США; </w:t>
      </w:r>
    </w:p>
    <w:p w14:paraId="7054108B" w14:textId="38817DD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2AD49A24" w14:textId="009FFAC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8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>Налогоплательщик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 США имеет право производить вычет в виде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стандартной скидки для супругов заполняющие раздельную декларацию:</w:t>
      </w:r>
    </w:p>
    <w:p w14:paraId="3C22CBE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1500 долл. США; </w:t>
      </w:r>
    </w:p>
    <w:p w14:paraId="24233E0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2000 долл. США; </w:t>
      </w:r>
    </w:p>
    <w:p w14:paraId="5BF4A7A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2500 долл. США; </w:t>
      </w:r>
    </w:p>
    <w:p w14:paraId="57ABBBC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3000 долл. США; </w:t>
      </w:r>
    </w:p>
    <w:p w14:paraId="392A2C7F" w14:textId="633732F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734D61B1" w14:textId="29D6F3DD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11</w:t>
      </w:r>
      <w:r w:rsidR="007F2616" w:rsidRPr="006B33E3">
        <w:rPr>
          <w:sz w:val="23"/>
          <w:szCs w:val="23"/>
        </w:rPr>
        <w:t>9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>Налогоплательщик в США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одинокий имеет право производить вычет в виде стандартной скидки составит: </w:t>
      </w:r>
    </w:p>
    <w:p w14:paraId="36E0715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1500 долл. США;</w:t>
      </w:r>
    </w:p>
    <w:p w14:paraId="0A2D0CD7" w14:textId="22AF371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1700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долл. США;</w:t>
      </w:r>
    </w:p>
    <w:p w14:paraId="7DB526D5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2500 долл. США;</w:t>
      </w:r>
    </w:p>
    <w:p w14:paraId="20E4608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3000 долл. США; </w:t>
      </w:r>
    </w:p>
    <w:p w14:paraId="7D524C39" w14:textId="6D5CEC5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3500 долл. США;</w:t>
      </w:r>
    </w:p>
    <w:p w14:paraId="58CA59E0" w14:textId="1F255B5E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</w:t>
      </w:r>
      <w:r w:rsidR="007F2616" w:rsidRPr="006B33E3">
        <w:rPr>
          <w:sz w:val="23"/>
          <w:szCs w:val="23"/>
        </w:rPr>
        <w:t>20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Налогоплательщик в США глава домохозяйства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имеет право производить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вычет на сумму:</w:t>
      </w:r>
      <w:r w:rsidR="005F6333" w:rsidRPr="006B33E3">
        <w:rPr>
          <w:sz w:val="23"/>
          <w:szCs w:val="23"/>
        </w:rPr>
        <w:t xml:space="preserve"> </w:t>
      </w:r>
    </w:p>
    <w:p w14:paraId="18CB951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3500 долл. США; </w:t>
      </w:r>
    </w:p>
    <w:p w14:paraId="42397CAE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3700 долл. США; </w:t>
      </w:r>
    </w:p>
    <w:p w14:paraId="70176AA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4000 долл. США; </w:t>
      </w:r>
    </w:p>
    <w:p w14:paraId="7A87637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4400 долл. США; </w:t>
      </w:r>
    </w:p>
    <w:p w14:paraId="00806716" w14:textId="5E017F8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2C784EAB" w14:textId="124C1E05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</w:t>
      </w:r>
      <w:r w:rsidR="007F2616" w:rsidRPr="006B33E3">
        <w:rPr>
          <w:sz w:val="23"/>
          <w:szCs w:val="23"/>
        </w:rPr>
        <w:t>21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 xml:space="preserve">Налогоплательщик в США имеет право на дополнительную скидку в размере: </w:t>
      </w:r>
    </w:p>
    <w:p w14:paraId="5A4D42BC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300 долл. США; </w:t>
      </w:r>
    </w:p>
    <w:p w14:paraId="14C26C84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350 долл. США;</w:t>
      </w:r>
    </w:p>
    <w:p w14:paraId="5B61DB38" w14:textId="3E566DE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400 долл. США;</w:t>
      </w:r>
    </w:p>
    <w:p w14:paraId="65DE2E6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600 долл. США;</w:t>
      </w:r>
    </w:p>
    <w:p w14:paraId="5423E59C" w14:textId="4E8F2DD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500 долл. США;</w:t>
      </w:r>
    </w:p>
    <w:p w14:paraId="29C4389B" w14:textId="60822CBD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2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Американскому налогоплательщику приходится заполнять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налоговую декларацию по подоходному налогу: </w:t>
      </w:r>
    </w:p>
    <w:p w14:paraId="00B6784C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10 форма; </w:t>
      </w:r>
    </w:p>
    <w:p w14:paraId="43283222" w14:textId="30EFF5D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форма №1150;</w:t>
      </w:r>
    </w:p>
    <w:p w14:paraId="664D085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форма №1020; </w:t>
      </w:r>
    </w:p>
    <w:p w14:paraId="51C9948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форма №1040;</w:t>
      </w:r>
    </w:p>
    <w:p w14:paraId="7818179E" w14:textId="2CDDBDD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26828843" w14:textId="4AC798D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3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>Американскому налогоплательщику ежегодно приходится заполнять:</w:t>
      </w:r>
      <w:r w:rsidR="005F6333" w:rsidRPr="006B33E3">
        <w:rPr>
          <w:sz w:val="23"/>
          <w:szCs w:val="23"/>
        </w:rPr>
        <w:t xml:space="preserve"> </w:t>
      </w:r>
    </w:p>
    <w:p w14:paraId="330F7409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от 3 до 5 различных форм налоговых бланков; </w:t>
      </w:r>
    </w:p>
    <w:p w14:paraId="6758F09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от 4-х до 5 различных форм налоговых бланков; </w:t>
      </w:r>
    </w:p>
    <w:p w14:paraId="78B23F10" w14:textId="4B827896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от 6 до 10 различных форм налоговых бланков; </w:t>
      </w:r>
    </w:p>
    <w:p w14:paraId="6145A0D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от 7 до 10 различных форм налоговых бланков; </w:t>
      </w:r>
    </w:p>
    <w:p w14:paraId="692A4903" w14:textId="41D3468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неправильны;</w:t>
      </w:r>
    </w:p>
    <w:p w14:paraId="2DEEB4E3" w14:textId="6339BFD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4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В форме 1040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сумма валового годового дохода налогоплательщиков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из источников; </w:t>
      </w:r>
    </w:p>
    <w:p w14:paraId="3AB6AE6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заработная плата, жалованья;</w:t>
      </w:r>
      <w:r w:rsidR="007F2616" w:rsidRPr="006B33E3">
        <w:rPr>
          <w:sz w:val="23"/>
          <w:szCs w:val="23"/>
        </w:rPr>
        <w:t xml:space="preserve"> </w:t>
      </w:r>
    </w:p>
    <w:p w14:paraId="399E3292" w14:textId="0205FC8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все виды денежной компенсации; </w:t>
      </w:r>
    </w:p>
    <w:p w14:paraId="617762FA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доходы в виде процентов, предпринимательский доход, даход от капитала;</w:t>
      </w:r>
      <w:r w:rsidR="005F6333" w:rsidRPr="006B33E3">
        <w:rPr>
          <w:sz w:val="23"/>
          <w:szCs w:val="23"/>
        </w:rPr>
        <w:t xml:space="preserve"> </w:t>
      </w:r>
    </w:p>
    <w:p w14:paraId="507EB1CE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пенсии, алименты, пособия; </w:t>
      </w:r>
    </w:p>
    <w:p w14:paraId="0506D72C" w14:textId="7DF58F1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61B5CCDC" w14:textId="0B9079D6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@ 12</w:t>
      </w:r>
      <w:r w:rsidR="007F2616" w:rsidRPr="006B33E3">
        <w:rPr>
          <w:sz w:val="23"/>
          <w:szCs w:val="23"/>
        </w:rPr>
        <w:t>5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В форме 1040 в США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заполняют налогоплательщики, налогооблагаемый доход, которых составляет: </w:t>
      </w:r>
    </w:p>
    <w:p w14:paraId="2CABBCCE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30 тыс. долл. США;</w:t>
      </w:r>
    </w:p>
    <w:p w14:paraId="33C1AC8B" w14:textId="1CD9DF2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35 тыс. долл. США;</w:t>
      </w:r>
    </w:p>
    <w:p w14:paraId="11F6316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40 тыс. долл. США; </w:t>
      </w:r>
    </w:p>
    <w:p w14:paraId="357D71F7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50 тыс. долл. США;</w:t>
      </w:r>
    </w:p>
    <w:p w14:paraId="2805270A" w14:textId="043662E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правильны</w:t>
      </w:r>
    </w:p>
    <w:p w14:paraId="62341535" w14:textId="70298722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6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Налогоплательщик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указывает суммы своих расходов на медицинское обслуживание, покупку лекарств оплату услуг дантиста в форме в США:</w:t>
      </w:r>
      <w:r w:rsidR="005F6333" w:rsidRPr="006B33E3">
        <w:rPr>
          <w:sz w:val="23"/>
          <w:szCs w:val="23"/>
        </w:rPr>
        <w:t xml:space="preserve"> </w:t>
      </w:r>
    </w:p>
    <w:p w14:paraId="2D2D8B4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формы – шедулы с 1040; </w:t>
      </w:r>
    </w:p>
    <w:p w14:paraId="4C59F116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формы – шедулы к1040; </w:t>
      </w:r>
    </w:p>
    <w:p w14:paraId="10CDF9D0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формы – шедулы к 1040;</w:t>
      </w:r>
    </w:p>
    <w:p w14:paraId="5B3C2B41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формы – шедулы Аи в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1040; </w:t>
      </w:r>
    </w:p>
    <w:p w14:paraId="031E765D" w14:textId="67B30E6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601BCEBD" w14:textId="2B5993E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7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В налоговую форму 1040 входит шедула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С, где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подробно отражается:</w:t>
      </w:r>
    </w:p>
    <w:p w14:paraId="23E1CA23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доходы от капитала, ценных бумаг; </w:t>
      </w:r>
    </w:p>
    <w:p w14:paraId="25D71ADA" w14:textId="34B8780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дополнительные доходы;</w:t>
      </w:r>
    </w:p>
    <w:p w14:paraId="482DF024" w14:textId="7BFA7B21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доходы или убытки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от его предпринимательской деятельности; </w:t>
      </w:r>
    </w:p>
    <w:p w14:paraId="022D7B1F" w14:textId="77777777" w:rsidR="00625758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убытки от ценных бумаг; </w:t>
      </w:r>
    </w:p>
    <w:p w14:paraId="256271D7" w14:textId="2BCD687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30097991" w14:textId="6679A525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8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 xml:space="preserve">В налоговую форму в шедуле 1040 Д отражается: </w:t>
      </w:r>
    </w:p>
    <w:p w14:paraId="7C717708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убытки и доходы от капитала, ценных бумаг; </w:t>
      </w:r>
    </w:p>
    <w:p w14:paraId="01104420" w14:textId="3500D82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доходы от предпринимательской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деятельности;</w:t>
      </w:r>
    </w:p>
    <w:p w14:paraId="4633D675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доходы и убытки от индивидуальной предпринимательской деятельности; </w:t>
      </w:r>
    </w:p>
    <w:p w14:paraId="54161D73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доходы и расходы; </w:t>
      </w:r>
    </w:p>
    <w:p w14:paraId="68123619" w14:textId="012DC61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7E73BC13" w14:textId="62840D08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12</w:t>
      </w:r>
      <w:r w:rsidR="007F2616" w:rsidRPr="006B33E3">
        <w:rPr>
          <w:sz w:val="23"/>
          <w:szCs w:val="23"/>
        </w:rPr>
        <w:t>9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В форму 1040 шедуле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Ѓ подробно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описываются: </w:t>
      </w:r>
    </w:p>
    <w:p w14:paraId="0381D8C9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дополнительные доходы; </w:t>
      </w:r>
    </w:p>
    <w:p w14:paraId="3BA8A498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доходы от предпринимательской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 xml:space="preserve">деятельности; </w:t>
      </w:r>
    </w:p>
    <w:p w14:paraId="0689D96F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доходы от фермерского хозяйство; </w:t>
      </w:r>
    </w:p>
    <w:p w14:paraId="593F7561" w14:textId="3E16AA23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все доходы налогоплательщика; </w:t>
      </w:r>
    </w:p>
    <w:p w14:paraId="7286DF6E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7403CEA1" w14:textId="7972E8BA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</w:t>
      </w:r>
      <w:r w:rsidR="007F2616" w:rsidRPr="006B33E3">
        <w:rPr>
          <w:sz w:val="23"/>
          <w:szCs w:val="23"/>
        </w:rPr>
        <w:t>30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В США применяется формы 2210 при:</w:t>
      </w:r>
      <w:r w:rsidR="005F6333" w:rsidRPr="006B33E3">
        <w:rPr>
          <w:sz w:val="23"/>
          <w:szCs w:val="23"/>
        </w:rPr>
        <w:t xml:space="preserve"> </w:t>
      </w:r>
    </w:p>
    <w:p w14:paraId="31FEBF5B" w14:textId="55AD4A2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 оценочных платежей;</w:t>
      </w:r>
    </w:p>
    <w:p w14:paraId="65576A09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при недоплате сумм налога; </w:t>
      </w:r>
    </w:p>
    <w:p w14:paraId="14FFE36C" w14:textId="3C7EBE4D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при уплате подоходного налога;</w:t>
      </w:r>
    </w:p>
    <w:p w14:paraId="195D1BBB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при дополнительных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доходах;</w:t>
      </w:r>
    </w:p>
    <w:p w14:paraId="37C46626" w14:textId="315B5F2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13AD04A0" w14:textId="679D9DE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</w:t>
      </w:r>
      <w:r w:rsidR="007F2616" w:rsidRPr="006B33E3">
        <w:rPr>
          <w:sz w:val="23"/>
          <w:szCs w:val="23"/>
        </w:rPr>
        <w:t>31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sz w:val="23"/>
          <w:szCs w:val="23"/>
        </w:rPr>
        <w:t>Обращение об автоматическом продлении срока платежа по подоходному налогу с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населения в США применяется:</w:t>
      </w:r>
      <w:r w:rsidR="005F6333" w:rsidRPr="006B33E3">
        <w:rPr>
          <w:sz w:val="23"/>
          <w:szCs w:val="23"/>
        </w:rPr>
        <w:t xml:space="preserve"> </w:t>
      </w:r>
    </w:p>
    <w:p w14:paraId="59A639E8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форма 1040; </w:t>
      </w:r>
    </w:p>
    <w:p w14:paraId="1F237C19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форма 1040;</w:t>
      </w:r>
    </w:p>
    <w:p w14:paraId="578C67A9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форма 2210;</w:t>
      </w:r>
    </w:p>
    <w:p w14:paraId="6F972DD0" w14:textId="2AE969CB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форма 2555;</w:t>
      </w:r>
    </w:p>
    <w:p w14:paraId="15C56D8A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форма 4868; </w:t>
      </w:r>
    </w:p>
    <w:p w14:paraId="0A19D617" w14:textId="27EF9F38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7F2616" w:rsidRPr="006B33E3">
        <w:rPr>
          <w:sz w:val="23"/>
          <w:szCs w:val="23"/>
        </w:rPr>
        <w:t>2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color w:val="000000"/>
          <w:sz w:val="23"/>
          <w:szCs w:val="23"/>
          <w:shd w:val="clear" w:color="auto" w:fill="FFFFFF"/>
        </w:rPr>
        <w:t>По объему ВВП Франция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опережают какие страны.</w:t>
      </w:r>
      <w:r w:rsidRPr="006B33E3">
        <w:rPr>
          <w:sz w:val="23"/>
          <w:szCs w:val="23"/>
        </w:rPr>
        <w:t xml:space="preserve"> </w:t>
      </w:r>
    </w:p>
    <w:p w14:paraId="6015D529" w14:textId="76C03A38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только США, Япония, ФРГ</w:t>
      </w:r>
      <w:r w:rsidR="002F3B9D" w:rsidRPr="006B33E3">
        <w:rPr>
          <w:sz w:val="23"/>
          <w:szCs w:val="23"/>
        </w:rPr>
        <w:t xml:space="preserve">; </w:t>
      </w:r>
      <w:r w:rsidRPr="006B33E3">
        <w:rPr>
          <w:sz w:val="23"/>
          <w:szCs w:val="23"/>
        </w:rPr>
        <w:t xml:space="preserve"> </w:t>
      </w:r>
    </w:p>
    <w:p w14:paraId="072605FB" w14:textId="215F740F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="002F3B9D" w:rsidRPr="006B33E3">
        <w:rPr>
          <w:sz w:val="23"/>
          <w:szCs w:val="23"/>
        </w:rPr>
        <w:t>)Швецию</w:t>
      </w:r>
      <w:r w:rsidRPr="006B33E3">
        <w:rPr>
          <w:sz w:val="23"/>
          <w:szCs w:val="23"/>
        </w:rPr>
        <w:t>;</w:t>
      </w:r>
    </w:p>
    <w:p w14:paraId="4ECC1624" w14:textId="367A268F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)Англию;</w:t>
      </w:r>
    </w:p>
    <w:p w14:paraId="4FB722ED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Нидерландию; </w:t>
      </w:r>
    </w:p>
    <w:p w14:paraId="19E92488" w14:textId="709CF02F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25546A6D" w14:textId="5087EB5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7F2616" w:rsidRPr="006B33E3">
        <w:rPr>
          <w:sz w:val="23"/>
          <w:szCs w:val="23"/>
        </w:rPr>
        <w:t>3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color w:val="000000"/>
          <w:sz w:val="23"/>
          <w:szCs w:val="23"/>
          <w:shd w:val="clear" w:color="auto" w:fill="FFFFFF"/>
        </w:rPr>
        <w:t>Наиболее крупные отрасли во Франции относятся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к сфере услуг:</w:t>
      </w:r>
      <w:r w:rsidRPr="006B33E3">
        <w:rPr>
          <w:sz w:val="23"/>
          <w:szCs w:val="23"/>
        </w:rPr>
        <w:t xml:space="preserve"> </w:t>
      </w:r>
    </w:p>
    <w:p w14:paraId="42383ECE" w14:textId="36586F90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некоммерческие услуги,административное управление и торговля</w:t>
      </w:r>
      <w:r w:rsidR="002F3B9D" w:rsidRPr="006B33E3">
        <w:rPr>
          <w:sz w:val="23"/>
          <w:szCs w:val="23"/>
        </w:rPr>
        <w:t xml:space="preserve">; </w:t>
      </w:r>
      <w:r w:rsidRPr="006B33E3">
        <w:rPr>
          <w:sz w:val="23"/>
          <w:szCs w:val="23"/>
        </w:rPr>
        <w:t xml:space="preserve"> </w:t>
      </w:r>
    </w:p>
    <w:p w14:paraId="21E273A7" w14:textId="49D826B8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="002F3B9D" w:rsidRPr="006B33E3">
        <w:rPr>
          <w:sz w:val="23"/>
          <w:szCs w:val="23"/>
        </w:rPr>
        <w:t>) коммунальные услуги</w:t>
      </w:r>
      <w:r w:rsidRPr="006B33E3">
        <w:rPr>
          <w:sz w:val="23"/>
          <w:szCs w:val="23"/>
        </w:rPr>
        <w:t>;</w:t>
      </w:r>
    </w:p>
    <w:p w14:paraId="6873DD24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бытовые услуги;</w:t>
      </w:r>
    </w:p>
    <w:p w14:paraId="5196314C" w14:textId="1621DBA2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$ </w:t>
      </w:r>
      <w:r w:rsidRPr="006B33E3">
        <w:rPr>
          <w:sz w:val="23"/>
          <w:szCs w:val="23"/>
          <w:lang w:val="en-US"/>
        </w:rPr>
        <w:t>D</w:t>
      </w:r>
      <w:r w:rsidR="002F3B9D" w:rsidRPr="006B33E3">
        <w:rPr>
          <w:sz w:val="23"/>
          <w:szCs w:val="23"/>
        </w:rPr>
        <w:t>) банковскиеуслуги</w:t>
      </w:r>
      <w:r w:rsidRPr="006B33E3">
        <w:rPr>
          <w:sz w:val="23"/>
          <w:szCs w:val="23"/>
        </w:rPr>
        <w:t xml:space="preserve">; </w:t>
      </w:r>
    </w:p>
    <w:p w14:paraId="36081287" w14:textId="68B70DB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0AD4B485" w14:textId="752A913C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7F2616" w:rsidRPr="006B33E3">
        <w:rPr>
          <w:sz w:val="23"/>
          <w:szCs w:val="23"/>
        </w:rPr>
        <w:t>4</w:t>
      </w:r>
      <w:r w:rsidR="000D36FC" w:rsidRPr="006B33E3">
        <w:rPr>
          <w:sz w:val="23"/>
          <w:szCs w:val="23"/>
        </w:rPr>
        <w:t xml:space="preserve">. </w:t>
      </w:r>
      <w:r w:rsidRPr="006B33E3">
        <w:rPr>
          <w:color w:val="000000"/>
          <w:sz w:val="23"/>
          <w:szCs w:val="23"/>
          <w:shd w:val="clear" w:color="auto" w:fill="FFFFFF"/>
        </w:rPr>
        <w:t>Принципиальное отличие государственноо устройства и финансовой системы Франции от России заключается в том, что: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718E82E7" w14:textId="4233938D" w:rsidR="00A76A05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2-х уровневая бюджетная система</w:t>
      </w:r>
      <w:r w:rsidR="002F3B9D" w:rsidRPr="006B33E3">
        <w:rPr>
          <w:sz w:val="23"/>
          <w:szCs w:val="23"/>
        </w:rPr>
        <w:t>;</w:t>
      </w:r>
    </w:p>
    <w:p w14:paraId="1529879B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3-х уровневая бюджетная система;</w:t>
      </w:r>
      <w:r w:rsidRPr="006B33E3">
        <w:rPr>
          <w:sz w:val="23"/>
          <w:szCs w:val="23"/>
        </w:rPr>
        <w:t xml:space="preserve"> </w:t>
      </w:r>
    </w:p>
    <w:p w14:paraId="64D8A9EC" w14:textId="1B20C84E" w:rsidR="00A76A05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 мног</w:t>
      </w:r>
      <w:r w:rsidR="00A76A05" w:rsidRPr="006B33E3">
        <w:rPr>
          <w:sz w:val="23"/>
          <w:szCs w:val="23"/>
        </w:rPr>
        <w:t>оуровневое бюджетная система</w:t>
      </w:r>
      <w:r w:rsidR="002F3B9D" w:rsidRPr="006B33E3">
        <w:rPr>
          <w:sz w:val="23"/>
          <w:szCs w:val="23"/>
        </w:rPr>
        <w:t>;</w:t>
      </w:r>
    </w:p>
    <w:p w14:paraId="63E6BC5C" w14:textId="77777777" w:rsidR="00A76A05" w:rsidRPr="006B33E3" w:rsidRDefault="00A76A05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="000373FA" w:rsidRPr="006B33E3">
        <w:rPr>
          <w:sz w:val="23"/>
          <w:szCs w:val="23"/>
          <w:lang w:val="en-US"/>
        </w:rPr>
        <w:t>D</w:t>
      </w:r>
      <w:r w:rsidR="000373FA" w:rsidRPr="006B33E3">
        <w:rPr>
          <w:sz w:val="23"/>
          <w:szCs w:val="23"/>
        </w:rPr>
        <w:t xml:space="preserve">)одноуровневая бюджетная система; </w:t>
      </w:r>
    </w:p>
    <w:p w14:paraId="2F15D26A" w14:textId="75CA1078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0A916074" w14:textId="44A0B9F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7F2616" w:rsidRPr="006B33E3">
        <w:rPr>
          <w:sz w:val="23"/>
          <w:szCs w:val="23"/>
        </w:rPr>
        <w:t>5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Финансовая система Франции многозвенна, но отличается высокой степенью централизации: </w:t>
      </w:r>
    </w:p>
    <w:p w14:paraId="5E76BD8E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Центральный бюджет;</w:t>
      </w:r>
      <w:r w:rsidRPr="006B33E3">
        <w:rPr>
          <w:sz w:val="23"/>
          <w:szCs w:val="23"/>
        </w:rPr>
        <w:t xml:space="preserve"> </w:t>
      </w:r>
    </w:p>
    <w:p w14:paraId="025C2CA6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)Федеральный бюджет;</w:t>
      </w:r>
      <w:r w:rsidR="005F6333" w:rsidRPr="006B33E3">
        <w:rPr>
          <w:sz w:val="23"/>
          <w:szCs w:val="23"/>
        </w:rPr>
        <w:t xml:space="preserve"> </w:t>
      </w:r>
    </w:p>
    <w:p w14:paraId="0486C741" w14:textId="311029A4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бюджет земель</w:t>
      </w:r>
      <w:r w:rsidR="002F3B9D" w:rsidRPr="006B33E3">
        <w:rPr>
          <w:sz w:val="23"/>
          <w:szCs w:val="23"/>
        </w:rPr>
        <w:t xml:space="preserve">;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0705707B" w14:textId="6719ED14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="002F3B9D" w:rsidRPr="006B33E3">
        <w:rPr>
          <w:sz w:val="23"/>
          <w:szCs w:val="23"/>
        </w:rPr>
        <w:t>)бюджет общин</w:t>
      </w:r>
      <w:r w:rsidRPr="006B33E3">
        <w:rPr>
          <w:sz w:val="23"/>
          <w:szCs w:val="23"/>
        </w:rPr>
        <w:t>;</w:t>
      </w:r>
    </w:p>
    <w:p w14:paraId="75FE0B48" w14:textId="193AFCEB" w:rsidR="000373FA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 xml:space="preserve"> 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269E5869" w14:textId="34797A53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2F13B9" w:rsidRPr="006B33E3">
        <w:rPr>
          <w:sz w:val="23"/>
          <w:szCs w:val="23"/>
        </w:rPr>
        <w:t>6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 xml:space="preserve">Центральный бюджет Франции состоит: </w:t>
      </w:r>
    </w:p>
    <w:p w14:paraId="39528BA0" w14:textId="74176163" w:rsidR="00A76A05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из общего бюджета,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бюджеты различных государственных организаций, специальные счета казначейства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аккумулирует приблизительно 80% всех доходов и расходов финансовой системы Франции</w:t>
      </w:r>
      <w:r w:rsidR="002F3B9D" w:rsidRPr="006B33E3">
        <w:rPr>
          <w:sz w:val="23"/>
          <w:szCs w:val="23"/>
        </w:rPr>
        <w:t>;</w:t>
      </w:r>
    </w:p>
    <w:p w14:paraId="6912AB7F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)бюджет земель; </w:t>
      </w:r>
    </w:p>
    <w:p w14:paraId="46B04EBD" w14:textId="40AD4658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="002F3B9D" w:rsidRPr="006B33E3">
        <w:rPr>
          <w:sz w:val="23"/>
          <w:szCs w:val="23"/>
        </w:rPr>
        <w:t>) бюджет общин</w:t>
      </w:r>
      <w:r w:rsidRPr="006B33E3">
        <w:rPr>
          <w:sz w:val="23"/>
          <w:szCs w:val="23"/>
        </w:rPr>
        <w:t>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2521A786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бюджет округов; </w:t>
      </w:r>
    </w:p>
    <w:p w14:paraId="63C08F9D" w14:textId="6584724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1FBCEF98" w14:textId="0B231B66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2F13B9" w:rsidRPr="006B33E3">
        <w:rPr>
          <w:sz w:val="23"/>
          <w:szCs w:val="23"/>
        </w:rPr>
        <w:t>7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Центральный бюджет делится на 2 раздела: </w:t>
      </w:r>
    </w:p>
    <w:p w14:paraId="6F6B2865" w14:textId="1926730B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90% - операции безвозвратное финансирование и 10% - операции временного характера (кредиты)</w:t>
      </w:r>
      <w:r w:rsidR="002F3B9D" w:rsidRPr="006B33E3">
        <w:rPr>
          <w:sz w:val="23"/>
          <w:szCs w:val="23"/>
        </w:rPr>
        <w:t xml:space="preserve"> ; </w:t>
      </w:r>
      <w:r w:rsidRPr="006B33E3">
        <w:rPr>
          <w:sz w:val="23"/>
          <w:szCs w:val="23"/>
        </w:rPr>
        <w:t xml:space="preserve"> </w:t>
      </w:r>
    </w:p>
    <w:p w14:paraId="1EF7D7E9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="00A76A05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80% операции безвозвратное финансирование и 10% - операции временного характера (кредиты)</w:t>
      </w:r>
      <w:r w:rsidRPr="006B33E3">
        <w:rPr>
          <w:sz w:val="23"/>
          <w:szCs w:val="23"/>
        </w:rPr>
        <w:t xml:space="preserve">; </w:t>
      </w:r>
    </w:p>
    <w:p w14:paraId="1410A038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)70%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операции безвозвратное финансирование и 10% - операции временного характера (кредиты)</w:t>
      </w:r>
      <w:r w:rsidRPr="006B33E3">
        <w:rPr>
          <w:sz w:val="23"/>
          <w:szCs w:val="23"/>
        </w:rPr>
        <w:t>;</w:t>
      </w:r>
    </w:p>
    <w:p w14:paraId="088A3918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)60%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операции безвозвратное финансирование и 10% - операции времен</w:t>
      </w:r>
      <w:r w:rsidR="00A76A05" w:rsidRPr="006B33E3">
        <w:rPr>
          <w:color w:val="000000"/>
          <w:sz w:val="23"/>
          <w:szCs w:val="23"/>
          <w:shd w:val="clear" w:color="auto" w:fill="FFFFFF"/>
        </w:rPr>
        <w:t>ного характера (кредиты)</w:t>
      </w:r>
      <w:r w:rsidRPr="006B33E3">
        <w:rPr>
          <w:sz w:val="23"/>
          <w:szCs w:val="23"/>
        </w:rPr>
        <w:t xml:space="preserve">; </w:t>
      </w:r>
    </w:p>
    <w:p w14:paraId="0CD28E3F" w14:textId="0254C15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57CEEAFF" w14:textId="4720B98C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2F13B9" w:rsidRPr="006B33E3">
        <w:rPr>
          <w:sz w:val="23"/>
          <w:szCs w:val="23"/>
        </w:rPr>
        <w:t>8</w:t>
      </w:r>
      <w:r w:rsidR="000D36FC" w:rsidRPr="006B33E3">
        <w:rPr>
          <w:sz w:val="23"/>
          <w:szCs w:val="23"/>
        </w:rPr>
        <w:t>.</w:t>
      </w:r>
      <w:r w:rsidRPr="006B33E3">
        <w:rPr>
          <w:sz w:val="23"/>
          <w:szCs w:val="23"/>
        </w:rPr>
        <w:t xml:space="preserve">Центральный бюджет подразделяется: </w:t>
      </w:r>
    </w:p>
    <w:p w14:paraId="56A95EBF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на текущие расходы;</w:t>
      </w:r>
      <w:r w:rsidRPr="006B33E3">
        <w:rPr>
          <w:sz w:val="23"/>
          <w:szCs w:val="23"/>
        </w:rPr>
        <w:t xml:space="preserve"> </w:t>
      </w:r>
    </w:p>
    <w:p w14:paraId="60F64085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гражданские расходы;</w:t>
      </w:r>
      <w:r w:rsidRPr="006B33E3">
        <w:rPr>
          <w:sz w:val="23"/>
          <w:szCs w:val="23"/>
        </w:rPr>
        <w:t xml:space="preserve"> </w:t>
      </w:r>
    </w:p>
    <w:p w14:paraId="41D54842" w14:textId="788F7030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капитальные</w:t>
      </w:r>
      <w:r w:rsidR="002F3B9D" w:rsidRPr="006B33E3">
        <w:rPr>
          <w:color w:val="000000"/>
          <w:sz w:val="23"/>
          <w:szCs w:val="23"/>
          <w:shd w:val="clear" w:color="auto" w:fill="FFFFFF"/>
        </w:rPr>
        <w:t xml:space="preserve"> расходы</w:t>
      </w:r>
      <w:r w:rsidRPr="006B33E3">
        <w:rPr>
          <w:sz w:val="23"/>
          <w:szCs w:val="23"/>
        </w:rPr>
        <w:t>;</w:t>
      </w:r>
    </w:p>
    <w:p w14:paraId="45E9582A" w14:textId="3E717029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военные расходы</w:t>
      </w:r>
      <w:r w:rsidRPr="006B33E3">
        <w:rPr>
          <w:sz w:val="23"/>
          <w:szCs w:val="23"/>
        </w:rPr>
        <w:t xml:space="preserve">; </w:t>
      </w:r>
    </w:p>
    <w:p w14:paraId="310A1A71" w14:textId="60194E9A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3A0A23AD" w14:textId="7DB6AFFA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13</w:t>
      </w:r>
      <w:r w:rsidR="002F13B9" w:rsidRPr="006B33E3">
        <w:rPr>
          <w:sz w:val="23"/>
          <w:szCs w:val="23"/>
        </w:rPr>
        <w:t>9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>Государственный бюджет Франции является основным звеном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финансовой системы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на его долю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приходится: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7EEF72F5" w14:textId="7B2BAC35" w:rsidR="00A76A05" w:rsidRPr="006B33E3" w:rsidRDefault="000373FA" w:rsidP="002F3B9D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половина всех финансовых ресурсов государства</w:t>
      </w:r>
      <w:r w:rsidR="002F3B9D" w:rsidRPr="006B33E3">
        <w:rPr>
          <w:sz w:val="23"/>
          <w:szCs w:val="23"/>
        </w:rPr>
        <w:t>;</w:t>
      </w:r>
    </w:p>
    <w:p w14:paraId="1E82E3EB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одна третья часть финансовых ресурсов; </w:t>
      </w:r>
    </w:p>
    <w:p w14:paraId="55A41D95" w14:textId="083088C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="002F3B9D" w:rsidRPr="006B33E3">
        <w:rPr>
          <w:sz w:val="23"/>
          <w:szCs w:val="23"/>
        </w:rPr>
        <w:t>)80% финансовых ресурсов</w:t>
      </w:r>
      <w:r w:rsidRPr="006B33E3">
        <w:rPr>
          <w:sz w:val="23"/>
          <w:szCs w:val="23"/>
        </w:rPr>
        <w:t>;</w:t>
      </w:r>
    </w:p>
    <w:p w14:paraId="113987EC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)100% финансовых ресурсов; </w:t>
      </w:r>
    </w:p>
    <w:p w14:paraId="3B9A9C78" w14:textId="269DDD2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неправильны; </w:t>
      </w:r>
    </w:p>
    <w:p w14:paraId="4611ABBA" w14:textId="4204AF2D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</w:t>
      </w:r>
      <w:r w:rsidR="002F13B9" w:rsidRPr="006B33E3">
        <w:rPr>
          <w:sz w:val="23"/>
          <w:szCs w:val="23"/>
        </w:rPr>
        <w:t>40</w:t>
      </w:r>
      <w:r w:rsidR="000D36FC" w:rsidRPr="006B33E3">
        <w:rPr>
          <w:sz w:val="23"/>
          <w:szCs w:val="23"/>
        </w:rPr>
        <w:t>.</w:t>
      </w:r>
      <w:r w:rsidR="002F3B9D" w:rsidRPr="006B33E3">
        <w:rPr>
          <w:color w:val="000000"/>
          <w:sz w:val="23"/>
          <w:szCs w:val="23"/>
          <w:shd w:val="clear" w:color="auto" w:fill="FFFFFF"/>
        </w:rPr>
        <w:t>Подоходных налогов Франции</w:t>
      </w:r>
      <w:r w:rsidRPr="006B33E3">
        <w:rPr>
          <w:color w:val="000000"/>
          <w:sz w:val="23"/>
          <w:szCs w:val="23"/>
          <w:shd w:val="clear" w:color="auto" w:fill="FFFFFF"/>
        </w:rPr>
        <w:t>, то предприятия уплачивают налог с чистой прибыли, общая ставка налогообложения составля</w:t>
      </w:r>
      <w:r w:rsidR="002F3B9D" w:rsidRPr="006B33E3">
        <w:rPr>
          <w:color w:val="000000"/>
          <w:sz w:val="23"/>
          <w:szCs w:val="23"/>
          <w:shd w:val="clear" w:color="auto" w:fill="FFFFFF"/>
          <w:lang w:val="tg-Cyrl-TJ"/>
        </w:rPr>
        <w:t>ю</w:t>
      </w:r>
      <w:r w:rsidRPr="006B33E3">
        <w:rPr>
          <w:color w:val="000000"/>
          <w:sz w:val="23"/>
          <w:szCs w:val="23"/>
          <w:shd w:val="clear" w:color="auto" w:fill="FFFFFF"/>
        </w:rPr>
        <w:t>т:</w:t>
      </w:r>
      <w:r w:rsidRPr="006B33E3">
        <w:rPr>
          <w:sz w:val="23"/>
          <w:szCs w:val="23"/>
        </w:rPr>
        <w:t xml:space="preserve"> </w:t>
      </w:r>
    </w:p>
    <w:p w14:paraId="4DEDC8D1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 xml:space="preserve">) с 34% до 42%; </w:t>
      </w:r>
    </w:p>
    <w:p w14:paraId="7AD70F96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54%; </w:t>
      </w:r>
    </w:p>
    <w:p w14:paraId="47080A49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25%; </w:t>
      </w:r>
    </w:p>
    <w:p w14:paraId="64A71BC2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)20%; </w:t>
      </w:r>
    </w:p>
    <w:p w14:paraId="5C296BE5" w14:textId="72954C9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10919AE7" w14:textId="0F7AD65E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</w:t>
      </w:r>
      <w:r w:rsidR="002F13B9" w:rsidRPr="006B33E3">
        <w:rPr>
          <w:sz w:val="23"/>
          <w:szCs w:val="23"/>
        </w:rPr>
        <w:t>41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>К местным налогам относятся следующие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основные налоги: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7D02DF0C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земельный налог</w:t>
      </w:r>
      <w:r w:rsidRPr="006B33E3">
        <w:rPr>
          <w:sz w:val="23"/>
          <w:szCs w:val="23"/>
        </w:rPr>
        <w:t xml:space="preserve">; </w:t>
      </w:r>
    </w:p>
    <w:p w14:paraId="147F0D00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</w:rPr>
        <w:t> 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налог на жилье; </w:t>
      </w:r>
    </w:p>
    <w:p w14:paraId="407993B3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профессиональный налог</w:t>
      </w:r>
      <w:r w:rsidRPr="006B33E3">
        <w:rPr>
          <w:sz w:val="23"/>
          <w:szCs w:val="23"/>
        </w:rPr>
        <w:t xml:space="preserve">; </w:t>
      </w:r>
    </w:p>
    <w:p w14:paraId="2AE63386" w14:textId="77777777" w:rsidR="00A76A05" w:rsidRPr="006B33E3" w:rsidRDefault="000373FA" w:rsidP="005F6333">
      <w:pPr>
        <w:jc w:val="both"/>
        <w:rPr>
          <w:color w:val="000000"/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); 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 ; 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);</w:t>
      </w:r>
      <w:r w:rsidRPr="006B33E3">
        <w:rPr>
          <w:color w:val="000000"/>
          <w:sz w:val="23"/>
          <w:szCs w:val="23"/>
        </w:rPr>
        <w:t> </w:t>
      </w:r>
    </w:p>
    <w:p w14:paraId="42FF5098" w14:textId="0220443B" w:rsidR="000373FA" w:rsidRPr="006B33E3" w:rsidRDefault="000373FA" w:rsidP="005F6333">
      <w:pPr>
        <w:jc w:val="both"/>
        <w:rPr>
          <w:color w:val="000000"/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 xml:space="preserve">) все ответы правильны; </w:t>
      </w:r>
    </w:p>
    <w:p w14:paraId="4280DD88" w14:textId="646C5C35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2</w:t>
      </w:r>
      <w:r w:rsidR="000D36FC" w:rsidRPr="006B33E3">
        <w:rPr>
          <w:sz w:val="23"/>
          <w:szCs w:val="23"/>
        </w:rPr>
        <w:t>.</w:t>
      </w:r>
      <w:r w:rsidR="000D36FC" w:rsidRPr="006B33E3">
        <w:rPr>
          <w:sz w:val="23"/>
          <w:szCs w:val="23"/>
          <w:lang w:val="tg-Cyrl-TJ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Всего насчитывается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местных бюджетов (региональные, департаментов, коммун): </w:t>
      </w:r>
    </w:p>
    <w:p w14:paraId="3CE2EBD8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около 39 тыс. местных бюджетов;</w:t>
      </w:r>
      <w:r w:rsidRPr="006B33E3">
        <w:rPr>
          <w:sz w:val="23"/>
          <w:szCs w:val="23"/>
        </w:rPr>
        <w:t xml:space="preserve"> </w:t>
      </w:r>
    </w:p>
    <w:p w14:paraId="5212B472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 xml:space="preserve">) около 30 тыс.местных бюджетов; </w:t>
      </w:r>
    </w:p>
    <w:p w14:paraId="79F72B8E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 xml:space="preserve">) 45тысяч местных бюджетов; </w:t>
      </w:r>
    </w:p>
    <w:p w14:paraId="07D9F03B" w14:textId="220376F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28тысяч местных бюджетов.</w:t>
      </w:r>
    </w:p>
    <w:p w14:paraId="4EE1BBF5" w14:textId="77777777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39854A79" w14:textId="6EE89D0E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3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>Основные разновидности местных бюджетов Франции:</w:t>
      </w:r>
    </w:p>
    <w:p w14:paraId="1077D211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бюджеты различных местных коллективов; </w:t>
      </w:r>
    </w:p>
    <w:p w14:paraId="554DD0CE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B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бюджеты регионов, департаментов и комунн; </w:t>
      </w:r>
    </w:p>
    <w:p w14:paraId="2A830B35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объединений бюджетов; </w:t>
      </w:r>
    </w:p>
    <w:p w14:paraId="4EA4B54F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>городских сообществ, районов, синдикатов;</w:t>
      </w:r>
      <w:r w:rsidR="002F13B9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74BF1D48" w14:textId="1C38EB39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2CFC9077" w14:textId="5F9E66FE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4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>Во Франции более трети всех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текущих расходов местных органов власти приходится: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67059925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на административно-полицейский аппарат;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6760C7DE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$В)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на образование, просвещение, культуру;</w:t>
      </w:r>
      <w:r w:rsidRPr="006B33E3">
        <w:rPr>
          <w:sz w:val="23"/>
          <w:szCs w:val="23"/>
        </w:rPr>
        <w:t xml:space="preserve"> </w:t>
      </w:r>
    </w:p>
    <w:p w14:paraId="0DDD8874" w14:textId="231A7C5C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C</w:t>
      </w:r>
      <w:r w:rsidRPr="006B33E3">
        <w:rPr>
          <w:sz w:val="23"/>
          <w:szCs w:val="23"/>
        </w:rPr>
        <w:t>)</w:t>
      </w:r>
      <w:r w:rsidR="005F6333" w:rsidRPr="006B33E3">
        <w:rPr>
          <w:sz w:val="23"/>
          <w:szCs w:val="23"/>
        </w:rPr>
        <w:t xml:space="preserve"> </w:t>
      </w:r>
      <w:r w:rsidR="002F3B9D" w:rsidRPr="006B33E3">
        <w:rPr>
          <w:color w:val="000000"/>
          <w:sz w:val="23"/>
          <w:szCs w:val="23"/>
          <w:shd w:val="clear" w:color="auto" w:fill="FFFFFF"/>
        </w:rPr>
        <w:t>гражданскую оборону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; </w:t>
      </w:r>
    </w:p>
    <w:p w14:paraId="4BDC6A46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пожарную охрану;</w:t>
      </w:r>
      <w:r w:rsidR="00567F5C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5F3D6D3C" w14:textId="31BA1C4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497AC0EC" w14:textId="262934EF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5</w:t>
      </w:r>
      <w:r w:rsidR="000D36FC" w:rsidRPr="006B33E3">
        <w:rPr>
          <w:sz w:val="23"/>
          <w:szCs w:val="23"/>
        </w:rPr>
        <w:t>.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Местные власти осуществляют большие капиталовложения, на: </w:t>
      </w:r>
    </w:p>
    <w:p w14:paraId="7A18F2A5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них приходится свыше 52% всех капитальных государственных затрат;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sz w:val="23"/>
          <w:szCs w:val="23"/>
        </w:rPr>
        <w:t>$В)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</w:rPr>
        <w:t>приходится 35% всех капитальных затрат;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6021FA0C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$С)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</w:rPr>
        <w:t>приходится 20% всех капитальных затрат;</w:t>
      </w:r>
      <w:r w:rsidRPr="006B33E3">
        <w:rPr>
          <w:sz w:val="23"/>
          <w:szCs w:val="23"/>
        </w:rPr>
        <w:t xml:space="preserve"> </w:t>
      </w:r>
    </w:p>
    <w:p w14:paraId="1EF93B41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приходится 10% всех капитальных затрат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;</w:t>
      </w:r>
    </w:p>
    <w:p w14:paraId="2677EEF2" w14:textId="506071C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202F862F" w14:textId="7BC007BC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6</w:t>
      </w:r>
      <w:r w:rsidR="000D36FC" w:rsidRPr="006B33E3">
        <w:rPr>
          <w:sz w:val="23"/>
          <w:szCs w:val="23"/>
        </w:rPr>
        <w:t>.</w:t>
      </w:r>
      <w:r w:rsidR="000D36FC" w:rsidRPr="006B33E3">
        <w:rPr>
          <w:sz w:val="23"/>
          <w:szCs w:val="23"/>
          <w:lang w:val="tg-Cyrl-TJ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Решающее значение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в государственном бюджете, принадлежит косвенным налогам :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4B7F580B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основным косвенным налогом выступает надбавка к налогу на добавленную стоимость; </w:t>
      </w:r>
    </w:p>
    <w:p w14:paraId="2EE25BB6" w14:textId="2755AD08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$В)акцизы</w:t>
      </w:r>
      <w:r w:rsidRPr="006B33E3">
        <w:rPr>
          <w:color w:val="000000"/>
          <w:sz w:val="23"/>
          <w:szCs w:val="23"/>
        </w:rPr>
        <w:t>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63BAB151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$С)</w:t>
      </w:r>
      <w:r w:rsidRPr="006B33E3">
        <w:rPr>
          <w:color w:val="000000"/>
          <w:sz w:val="23"/>
          <w:szCs w:val="23"/>
        </w:rPr>
        <w:t xml:space="preserve"> налог на землю</w:t>
      </w:r>
      <w:r w:rsidRPr="006B33E3">
        <w:rPr>
          <w:color w:val="000000"/>
          <w:sz w:val="23"/>
          <w:szCs w:val="23"/>
          <w:shd w:val="clear" w:color="auto" w:fill="FFFFFF"/>
        </w:rPr>
        <w:t>;</w:t>
      </w:r>
      <w:r w:rsidRPr="006B33E3">
        <w:rPr>
          <w:sz w:val="23"/>
          <w:szCs w:val="23"/>
        </w:rPr>
        <w:t xml:space="preserve"> </w:t>
      </w:r>
    </w:p>
    <w:p w14:paraId="3CB2AC2B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подоходный налог; </w:t>
      </w:r>
    </w:p>
    <w:p w14:paraId="140D28DF" w14:textId="4640BD80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1544D980" w14:textId="41C4ECE2" w:rsidR="00A76A05" w:rsidRPr="006B33E3" w:rsidRDefault="005F6333" w:rsidP="005F6333">
      <w:pPr>
        <w:jc w:val="both"/>
        <w:rPr>
          <w:sz w:val="23"/>
          <w:szCs w:val="23"/>
        </w:rPr>
      </w:pPr>
      <w:r w:rsidRPr="006B33E3">
        <w:rPr>
          <w:color w:val="000000"/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7</w:t>
      </w:r>
      <w:r w:rsidR="000D36FC" w:rsidRPr="006B33E3">
        <w:rPr>
          <w:sz w:val="23"/>
          <w:szCs w:val="23"/>
        </w:rPr>
        <w:t>.</w:t>
      </w:r>
      <w:r w:rsidR="000D36FC"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color w:val="000000"/>
          <w:sz w:val="23"/>
          <w:szCs w:val="23"/>
          <w:shd w:val="clear" w:color="auto" w:fill="FFFFFF"/>
        </w:rPr>
        <w:t>Налог на добавленн</w:t>
      </w:r>
      <w:r w:rsidR="002F3B9D" w:rsidRPr="006B33E3">
        <w:rPr>
          <w:color w:val="000000"/>
          <w:sz w:val="23"/>
          <w:szCs w:val="23"/>
          <w:shd w:val="clear" w:color="auto" w:fill="FFFFFF"/>
        </w:rPr>
        <w:t>ую стоимость обеспечивает более</w:t>
      </w:r>
      <w:r w:rsidR="000373FA" w:rsidRPr="006B33E3">
        <w:rPr>
          <w:color w:val="000000"/>
          <w:sz w:val="23"/>
          <w:szCs w:val="23"/>
          <w:shd w:val="clear" w:color="auto" w:fill="FFFFFF"/>
        </w:rPr>
        <w:t xml:space="preserve">: </w:t>
      </w:r>
    </w:p>
    <w:p w14:paraId="753A2013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40% всех налоговых поступлений; </w:t>
      </w:r>
    </w:p>
    <w:p w14:paraId="6F960483" w14:textId="77777777" w:rsidR="00A76A05" w:rsidRPr="006B33E3" w:rsidRDefault="000373FA" w:rsidP="005F6333">
      <w:pPr>
        <w:jc w:val="both"/>
        <w:rPr>
          <w:color w:val="000000"/>
          <w:sz w:val="23"/>
          <w:szCs w:val="23"/>
        </w:rPr>
      </w:pPr>
      <w:r w:rsidRPr="006B33E3">
        <w:rPr>
          <w:sz w:val="23"/>
          <w:szCs w:val="23"/>
        </w:rPr>
        <w:t xml:space="preserve">$В) 50% </w:t>
      </w:r>
      <w:r w:rsidRPr="006B33E3">
        <w:rPr>
          <w:color w:val="000000"/>
          <w:sz w:val="23"/>
          <w:szCs w:val="23"/>
          <w:shd w:val="clear" w:color="auto" w:fill="FFFFFF"/>
        </w:rPr>
        <w:t>всех налоговых поступлений;</w:t>
      </w:r>
      <w:r w:rsidR="005F6333" w:rsidRPr="006B33E3">
        <w:rPr>
          <w:color w:val="000000"/>
          <w:sz w:val="23"/>
          <w:szCs w:val="23"/>
        </w:rPr>
        <w:t xml:space="preserve"> </w:t>
      </w:r>
    </w:p>
    <w:p w14:paraId="203508A7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$С) 80</w:t>
      </w:r>
      <w:r w:rsidRPr="006B33E3">
        <w:rPr>
          <w:color w:val="000000"/>
          <w:sz w:val="23"/>
          <w:szCs w:val="23"/>
          <w:shd w:val="clear" w:color="auto" w:fill="FFFFFF"/>
        </w:rPr>
        <w:t>% всех налоговых поступлений;</w:t>
      </w:r>
      <w:r w:rsidRPr="006B33E3">
        <w:rPr>
          <w:sz w:val="23"/>
          <w:szCs w:val="23"/>
        </w:rPr>
        <w:t xml:space="preserve"> </w:t>
      </w:r>
    </w:p>
    <w:p w14:paraId="711A4F26" w14:textId="77777777" w:rsidR="00A76A05" w:rsidRPr="006B33E3" w:rsidRDefault="000373FA" w:rsidP="005F6333">
      <w:pPr>
        <w:jc w:val="both"/>
        <w:rPr>
          <w:color w:val="000000"/>
          <w:sz w:val="23"/>
          <w:szCs w:val="23"/>
          <w:shd w:val="clear" w:color="auto" w:fill="FFFFFF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>) 60% всех</w:t>
      </w:r>
      <w:r w:rsidR="005F6333" w:rsidRPr="006B33E3">
        <w:rPr>
          <w:sz w:val="23"/>
          <w:szCs w:val="23"/>
        </w:rPr>
        <w:t xml:space="preserve"> </w:t>
      </w:r>
      <w:r w:rsidRPr="006B33E3">
        <w:rPr>
          <w:sz w:val="23"/>
          <w:szCs w:val="23"/>
        </w:rPr>
        <w:t>н</w:t>
      </w:r>
      <w:r w:rsidRPr="006B33E3">
        <w:rPr>
          <w:color w:val="000000"/>
          <w:sz w:val="23"/>
          <w:szCs w:val="23"/>
          <w:shd w:val="clear" w:color="auto" w:fill="FFFFFF"/>
        </w:rPr>
        <w:t>алоговых поступлений;</w:t>
      </w:r>
      <w:r w:rsidR="005F6333" w:rsidRPr="006B33E3">
        <w:rPr>
          <w:color w:val="000000"/>
          <w:sz w:val="23"/>
          <w:szCs w:val="23"/>
          <w:shd w:val="clear" w:color="auto" w:fill="FFFFFF"/>
        </w:rPr>
        <w:t xml:space="preserve"> </w:t>
      </w:r>
    </w:p>
    <w:p w14:paraId="1FF47DCD" w14:textId="3871641C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правильны;</w:t>
      </w:r>
    </w:p>
    <w:p w14:paraId="35CE30F5" w14:textId="329E4C5D" w:rsidR="00A76A05" w:rsidRPr="006B33E3" w:rsidRDefault="005F6333" w:rsidP="005F6333">
      <w:pPr>
        <w:jc w:val="both"/>
        <w:rPr>
          <w:sz w:val="23"/>
          <w:szCs w:val="23"/>
        </w:rPr>
      </w:pPr>
      <w:r w:rsidRPr="006B33E3">
        <w:rPr>
          <w:color w:val="000000"/>
          <w:sz w:val="23"/>
          <w:szCs w:val="23"/>
        </w:rPr>
        <w:t xml:space="preserve"> </w:t>
      </w:r>
      <w:r w:rsidR="000373FA"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8</w:t>
      </w:r>
      <w:r w:rsidR="000D36FC" w:rsidRPr="006B33E3">
        <w:rPr>
          <w:sz w:val="23"/>
          <w:szCs w:val="23"/>
        </w:rPr>
        <w:t>.</w:t>
      </w:r>
      <w:r w:rsidR="000D36FC" w:rsidRPr="006B33E3">
        <w:rPr>
          <w:sz w:val="23"/>
          <w:szCs w:val="23"/>
          <w:lang w:val="tg-Cyrl-TJ"/>
        </w:rPr>
        <w:t xml:space="preserve"> </w:t>
      </w:r>
      <w:r w:rsidR="000373FA" w:rsidRPr="006B33E3">
        <w:rPr>
          <w:color w:val="000000"/>
          <w:sz w:val="23"/>
          <w:szCs w:val="23"/>
          <w:shd w:val="clear" w:color="auto" w:fill="FFFFFF"/>
        </w:rPr>
        <w:t xml:space="preserve">Недостаток финансовых ресурсов вызывает необходимость привлечения дополнительных средств. Государство предоставляет местным властям: </w:t>
      </w:r>
    </w:p>
    <w:p w14:paraId="03BBDB01" w14:textId="7A0D24E4" w:rsidR="000373FA" w:rsidRPr="006B33E3" w:rsidRDefault="000373FA" w:rsidP="002F3B9D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color w:val="000000"/>
          <w:sz w:val="23"/>
          <w:szCs w:val="23"/>
          <w:shd w:val="clear" w:color="auto" w:fill="FFFFFF"/>
        </w:rPr>
        <w:t>субсидии, составляющие около 20% всех доходов местных бюджетов</w:t>
      </w:r>
      <w:r w:rsidR="002F3B9D" w:rsidRPr="006B33E3">
        <w:rPr>
          <w:sz w:val="23"/>
          <w:szCs w:val="23"/>
        </w:rPr>
        <w:t>;</w:t>
      </w:r>
    </w:p>
    <w:p w14:paraId="58CD7128" w14:textId="1E715834" w:rsidR="000373FA" w:rsidRPr="006B33E3" w:rsidRDefault="000373FA" w:rsidP="002F3B9D">
      <w:pPr>
        <w:jc w:val="both"/>
        <w:rPr>
          <w:color w:val="000000"/>
          <w:sz w:val="23"/>
          <w:szCs w:val="23"/>
        </w:rPr>
      </w:pPr>
      <w:r w:rsidRPr="006B33E3">
        <w:rPr>
          <w:sz w:val="23"/>
          <w:szCs w:val="23"/>
        </w:rPr>
        <w:t xml:space="preserve">$В)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субсидии, составляющие около </w:t>
      </w:r>
      <w:r w:rsidRPr="006B33E3">
        <w:rPr>
          <w:sz w:val="23"/>
          <w:szCs w:val="23"/>
        </w:rPr>
        <w:t>50%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всех доходов местных бюджетов</w:t>
      </w:r>
      <w:r w:rsidR="002F3B9D" w:rsidRPr="006B33E3">
        <w:rPr>
          <w:sz w:val="23"/>
          <w:szCs w:val="23"/>
        </w:rPr>
        <w:t>;</w:t>
      </w:r>
    </w:p>
    <w:p w14:paraId="5C7AE36C" w14:textId="502A1794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$С)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субсидии, составляющие около </w:t>
      </w:r>
      <w:r w:rsidRPr="006B33E3">
        <w:rPr>
          <w:sz w:val="23"/>
          <w:szCs w:val="23"/>
        </w:rPr>
        <w:t>30%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всех доходов местных бюджетов</w:t>
      </w:r>
      <w:r w:rsidR="007F2A8B" w:rsidRPr="006B33E3">
        <w:rPr>
          <w:sz w:val="23"/>
          <w:szCs w:val="23"/>
        </w:rPr>
        <w:t>;</w:t>
      </w:r>
      <w:r w:rsidRPr="006B33E3">
        <w:rPr>
          <w:color w:val="000000"/>
          <w:sz w:val="23"/>
          <w:szCs w:val="23"/>
        </w:rPr>
        <w:br/>
      </w: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 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субсидии, составляющие около </w:t>
      </w:r>
      <w:r w:rsidRPr="006B33E3">
        <w:rPr>
          <w:sz w:val="23"/>
          <w:szCs w:val="23"/>
        </w:rPr>
        <w:t>40%</w:t>
      </w:r>
      <w:r w:rsidRPr="006B33E3">
        <w:rPr>
          <w:color w:val="000000"/>
          <w:sz w:val="23"/>
          <w:szCs w:val="23"/>
          <w:shd w:val="clear" w:color="auto" w:fill="FFFFFF"/>
        </w:rPr>
        <w:t xml:space="preserve"> всех доходов местных бюджетов</w:t>
      </w:r>
      <w:r w:rsidR="007F2A8B" w:rsidRPr="006B33E3">
        <w:rPr>
          <w:sz w:val="23"/>
          <w:szCs w:val="23"/>
        </w:rPr>
        <w:t>;</w:t>
      </w:r>
      <w:r w:rsidRPr="006B33E3">
        <w:rPr>
          <w:color w:val="000000"/>
          <w:sz w:val="23"/>
          <w:szCs w:val="23"/>
        </w:rPr>
        <w:br/>
      </w: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неправильны;</w:t>
      </w:r>
    </w:p>
    <w:p w14:paraId="062E1947" w14:textId="39CCF29F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color w:val="000000"/>
          <w:sz w:val="23"/>
          <w:szCs w:val="23"/>
        </w:rPr>
        <w:t> </w:t>
      </w:r>
      <w:r w:rsidRPr="006B33E3">
        <w:rPr>
          <w:sz w:val="23"/>
          <w:szCs w:val="23"/>
        </w:rPr>
        <w:t>@ 14</w:t>
      </w:r>
      <w:r w:rsidR="002F13B9" w:rsidRPr="006B33E3">
        <w:rPr>
          <w:sz w:val="23"/>
          <w:szCs w:val="23"/>
        </w:rPr>
        <w:t>9</w:t>
      </w:r>
      <w:r w:rsidR="000D36FC" w:rsidRPr="006B33E3">
        <w:rPr>
          <w:sz w:val="23"/>
          <w:szCs w:val="23"/>
        </w:rPr>
        <w:t>.</w:t>
      </w:r>
      <w:r w:rsidR="000D36FC" w:rsidRPr="006B33E3">
        <w:rPr>
          <w:sz w:val="23"/>
          <w:szCs w:val="23"/>
          <w:lang w:val="tg-Cyrl-TJ"/>
        </w:rPr>
        <w:t xml:space="preserve"> </w:t>
      </w:r>
      <w:r w:rsidRPr="006B33E3">
        <w:rPr>
          <w:rStyle w:val="ff2"/>
          <w:color w:val="000000"/>
          <w:sz w:val="23"/>
          <w:szCs w:val="23"/>
        </w:rPr>
        <w:t xml:space="preserve">В Японии существует специально созданный орган для </w:t>
      </w:r>
      <w:r w:rsidR="007F2A8B" w:rsidRPr="006B33E3">
        <w:rPr>
          <w:rStyle w:val="ff2"/>
          <w:color w:val="000000"/>
          <w:sz w:val="23"/>
          <w:szCs w:val="23"/>
        </w:rPr>
        <w:t>контроля за исполнением бюджета</w:t>
      </w:r>
      <w:r w:rsidRPr="006B33E3">
        <w:rPr>
          <w:rStyle w:val="ff2"/>
          <w:color w:val="000000"/>
          <w:sz w:val="23"/>
          <w:szCs w:val="23"/>
        </w:rPr>
        <w:t>:</w:t>
      </w:r>
      <w:r w:rsidRPr="006B33E3">
        <w:rPr>
          <w:sz w:val="23"/>
          <w:szCs w:val="23"/>
        </w:rPr>
        <w:t xml:space="preserve"> </w:t>
      </w:r>
    </w:p>
    <w:p w14:paraId="7B5C65CF" w14:textId="09DA5522" w:rsidR="00A76A05" w:rsidRPr="006B33E3" w:rsidRDefault="000373FA" w:rsidP="007F2A8B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rStyle w:val="ff2"/>
          <w:color w:val="000000"/>
          <w:sz w:val="23"/>
          <w:szCs w:val="23"/>
        </w:rPr>
        <w:t>Ревизионная палата, которая состоит из Совета ревизоров и Генер.секретариата</w:t>
      </w:r>
      <w:r w:rsidR="007F2A8B" w:rsidRPr="006B33E3">
        <w:rPr>
          <w:sz w:val="23"/>
          <w:szCs w:val="23"/>
        </w:rPr>
        <w:t>;</w:t>
      </w:r>
    </w:p>
    <w:p w14:paraId="23AAD3FD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 xml:space="preserve">$В)Бюджетная палата; </w:t>
      </w:r>
    </w:p>
    <w:p w14:paraId="5E017E3D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lastRenderedPageBreak/>
        <w:t xml:space="preserve">$С)Палата лордов; </w:t>
      </w:r>
    </w:p>
    <w:p w14:paraId="12BEA94F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)Национальная палата; </w:t>
      </w:r>
    </w:p>
    <w:p w14:paraId="7764064E" w14:textId="53B64695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неправильны;</w:t>
      </w:r>
    </w:p>
    <w:p w14:paraId="47E684C6" w14:textId="194442F0" w:rsidR="00A76A05" w:rsidRPr="006B33E3" w:rsidRDefault="000373FA" w:rsidP="005F6333">
      <w:pPr>
        <w:jc w:val="both"/>
        <w:rPr>
          <w:rStyle w:val="ff2"/>
          <w:sz w:val="23"/>
          <w:szCs w:val="23"/>
        </w:rPr>
      </w:pPr>
      <w:r w:rsidRPr="006B33E3">
        <w:rPr>
          <w:color w:val="000000"/>
          <w:sz w:val="23"/>
          <w:szCs w:val="23"/>
        </w:rPr>
        <w:t> </w:t>
      </w:r>
      <w:r w:rsidRPr="006B33E3">
        <w:rPr>
          <w:sz w:val="23"/>
          <w:szCs w:val="23"/>
        </w:rPr>
        <w:t>@ 1</w:t>
      </w:r>
      <w:r w:rsidR="002F13B9" w:rsidRPr="006B33E3">
        <w:rPr>
          <w:sz w:val="23"/>
          <w:szCs w:val="23"/>
        </w:rPr>
        <w:t>50</w:t>
      </w:r>
      <w:r w:rsidR="000D36FC" w:rsidRPr="006B33E3">
        <w:rPr>
          <w:sz w:val="23"/>
          <w:szCs w:val="23"/>
        </w:rPr>
        <w:t>.</w:t>
      </w:r>
      <w:r w:rsidR="000D36FC" w:rsidRPr="006B33E3">
        <w:rPr>
          <w:sz w:val="23"/>
          <w:szCs w:val="23"/>
          <w:lang w:val="tg-Cyrl-TJ"/>
        </w:rPr>
        <w:t xml:space="preserve"> </w:t>
      </w:r>
      <w:r w:rsidRPr="006B33E3">
        <w:rPr>
          <w:rStyle w:val="ff2"/>
          <w:color w:val="000000"/>
          <w:sz w:val="23"/>
          <w:szCs w:val="23"/>
        </w:rPr>
        <w:t xml:space="preserve">Конституция Японии ограничивает срок для вынесения окончательного решения по бюджету Палатой советников, до: </w:t>
      </w:r>
    </w:p>
    <w:p w14:paraId="7117C487" w14:textId="77777777" w:rsidR="00A76A05" w:rsidRPr="006B33E3" w:rsidRDefault="000373FA" w:rsidP="005F6333">
      <w:pPr>
        <w:jc w:val="both"/>
        <w:rPr>
          <w:rStyle w:val="ff2"/>
          <w:color w:val="000000"/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A</w:t>
      </w:r>
      <w:r w:rsidRPr="006B33E3">
        <w:rPr>
          <w:sz w:val="23"/>
          <w:szCs w:val="23"/>
        </w:rPr>
        <w:t>)</w:t>
      </w:r>
      <w:r w:rsidR="005F6333" w:rsidRPr="006B33E3">
        <w:rPr>
          <w:color w:val="000000"/>
          <w:sz w:val="23"/>
          <w:szCs w:val="23"/>
        </w:rPr>
        <w:t xml:space="preserve"> </w:t>
      </w:r>
      <w:r w:rsidRPr="006B33E3">
        <w:rPr>
          <w:rStyle w:val="ff2"/>
          <w:color w:val="000000"/>
          <w:sz w:val="23"/>
          <w:szCs w:val="23"/>
        </w:rPr>
        <w:t xml:space="preserve">30 дней; </w:t>
      </w:r>
    </w:p>
    <w:p w14:paraId="29FFCA9C" w14:textId="43961E5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$В)10 дней;</w:t>
      </w:r>
    </w:p>
    <w:p w14:paraId="66188FB6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$С)25 дней;</w:t>
      </w:r>
      <w:r w:rsidR="005F6333" w:rsidRPr="006B33E3">
        <w:rPr>
          <w:sz w:val="23"/>
          <w:szCs w:val="23"/>
        </w:rPr>
        <w:t xml:space="preserve"> </w:t>
      </w:r>
    </w:p>
    <w:p w14:paraId="14E5270A" w14:textId="77777777" w:rsidR="00A76A05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D</w:t>
      </w:r>
      <w:r w:rsidRPr="006B33E3">
        <w:rPr>
          <w:sz w:val="23"/>
          <w:szCs w:val="23"/>
        </w:rPr>
        <w:t xml:space="preserve">)60дней; </w:t>
      </w:r>
    </w:p>
    <w:p w14:paraId="550C9026" w14:textId="6DD1638E" w:rsidR="000373FA" w:rsidRPr="006B33E3" w:rsidRDefault="000373FA" w:rsidP="005F6333">
      <w:pPr>
        <w:jc w:val="both"/>
        <w:rPr>
          <w:sz w:val="23"/>
          <w:szCs w:val="23"/>
        </w:rPr>
      </w:pPr>
      <w:r w:rsidRPr="006B33E3">
        <w:rPr>
          <w:sz w:val="23"/>
          <w:szCs w:val="23"/>
        </w:rPr>
        <w:t>$</w:t>
      </w:r>
      <w:r w:rsidRPr="006B33E3">
        <w:rPr>
          <w:sz w:val="23"/>
          <w:szCs w:val="23"/>
          <w:lang w:val="en-US"/>
        </w:rPr>
        <w:t>E</w:t>
      </w:r>
      <w:r w:rsidRPr="006B33E3">
        <w:rPr>
          <w:sz w:val="23"/>
          <w:szCs w:val="23"/>
        </w:rPr>
        <w:t>) все ответы неправильны;</w:t>
      </w:r>
    </w:p>
    <w:p w14:paraId="5DA98FB2" w14:textId="77777777" w:rsidR="006B33E3" w:rsidRPr="006B33E3" w:rsidRDefault="006B33E3">
      <w:pPr>
        <w:jc w:val="both"/>
        <w:rPr>
          <w:sz w:val="23"/>
          <w:szCs w:val="23"/>
        </w:rPr>
      </w:pPr>
    </w:p>
    <w:sectPr w:rsidR="006B33E3" w:rsidRPr="006B33E3" w:rsidSect="007F261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750B4" w14:textId="77777777" w:rsidR="00A41436" w:rsidRDefault="00A41436" w:rsidP="00A97137">
      <w:r>
        <w:separator/>
      </w:r>
    </w:p>
  </w:endnote>
  <w:endnote w:type="continuationSeparator" w:id="0">
    <w:p w14:paraId="48A0930F" w14:textId="77777777" w:rsidR="00A41436" w:rsidRDefault="00A41436" w:rsidP="00A9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3539"/>
      <w:docPartObj>
        <w:docPartGallery w:val="Page Numbers (Bottom of Page)"/>
        <w:docPartUnique/>
      </w:docPartObj>
    </w:sdtPr>
    <w:sdtEndPr/>
    <w:sdtContent>
      <w:p w14:paraId="2E3BBA60" w14:textId="182B2755" w:rsidR="00654910" w:rsidRDefault="0065491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4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69CCFE" w14:textId="77777777" w:rsidR="00654910" w:rsidRDefault="006549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ED88D" w14:textId="77777777" w:rsidR="00A41436" w:rsidRDefault="00A41436" w:rsidP="00A97137">
      <w:r>
        <w:separator/>
      </w:r>
    </w:p>
  </w:footnote>
  <w:footnote w:type="continuationSeparator" w:id="0">
    <w:p w14:paraId="3A7CEDD1" w14:textId="77777777" w:rsidR="00A41436" w:rsidRDefault="00A41436" w:rsidP="00A97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3FA"/>
    <w:rsid w:val="000141E0"/>
    <w:rsid w:val="000373FA"/>
    <w:rsid w:val="00057844"/>
    <w:rsid w:val="00065177"/>
    <w:rsid w:val="000840F8"/>
    <w:rsid w:val="000D36FC"/>
    <w:rsid w:val="000D6EAA"/>
    <w:rsid w:val="00112B57"/>
    <w:rsid w:val="00133548"/>
    <w:rsid w:val="00191C39"/>
    <w:rsid w:val="001A4AEF"/>
    <w:rsid w:val="001C3A17"/>
    <w:rsid w:val="00262AAC"/>
    <w:rsid w:val="002F13B9"/>
    <w:rsid w:val="002F3B9D"/>
    <w:rsid w:val="00303820"/>
    <w:rsid w:val="0032214B"/>
    <w:rsid w:val="00395BBF"/>
    <w:rsid w:val="003C53E7"/>
    <w:rsid w:val="0040177A"/>
    <w:rsid w:val="00467F71"/>
    <w:rsid w:val="0047656E"/>
    <w:rsid w:val="00555D90"/>
    <w:rsid w:val="00567F5C"/>
    <w:rsid w:val="005E04E7"/>
    <w:rsid w:val="005F6333"/>
    <w:rsid w:val="00625758"/>
    <w:rsid w:val="00634DB6"/>
    <w:rsid w:val="00654910"/>
    <w:rsid w:val="006A7D0E"/>
    <w:rsid w:val="006B33E3"/>
    <w:rsid w:val="00730C70"/>
    <w:rsid w:val="00774C8B"/>
    <w:rsid w:val="00787BDA"/>
    <w:rsid w:val="007C0115"/>
    <w:rsid w:val="007F2616"/>
    <w:rsid w:val="007F2A8B"/>
    <w:rsid w:val="008343CE"/>
    <w:rsid w:val="008569DF"/>
    <w:rsid w:val="008821E2"/>
    <w:rsid w:val="00890176"/>
    <w:rsid w:val="00893ED6"/>
    <w:rsid w:val="008A25A9"/>
    <w:rsid w:val="008A4C74"/>
    <w:rsid w:val="008D4EDA"/>
    <w:rsid w:val="008F2E9E"/>
    <w:rsid w:val="009044A8"/>
    <w:rsid w:val="009D64E9"/>
    <w:rsid w:val="00A16761"/>
    <w:rsid w:val="00A41436"/>
    <w:rsid w:val="00A76A05"/>
    <w:rsid w:val="00A97137"/>
    <w:rsid w:val="00AA033E"/>
    <w:rsid w:val="00D277C8"/>
    <w:rsid w:val="00D7138B"/>
    <w:rsid w:val="00E1326B"/>
    <w:rsid w:val="00E221C7"/>
    <w:rsid w:val="00E35F80"/>
    <w:rsid w:val="00E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E599D"/>
  <w15:docId w15:val="{69666C21-7F22-46B3-A1D0-710D6D5A2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73FA"/>
  </w:style>
  <w:style w:type="paragraph" w:styleId="a3">
    <w:name w:val="header"/>
    <w:basedOn w:val="a"/>
    <w:link w:val="a4"/>
    <w:uiPriority w:val="99"/>
    <w:semiHidden/>
    <w:unhideWhenUsed/>
    <w:rsid w:val="000373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7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73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73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0373FA"/>
  </w:style>
  <w:style w:type="table" w:styleId="a7">
    <w:name w:val="Table Grid"/>
    <w:basedOn w:val="a1"/>
    <w:uiPriority w:val="59"/>
    <w:rsid w:val="007C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58A36-8073-4BC4-AD80-DC09272F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19</Pages>
  <Words>5137</Words>
  <Characters>29284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dcterms:created xsi:type="dcterms:W3CDTF">2016-05-07T11:17:00Z</dcterms:created>
  <dcterms:modified xsi:type="dcterms:W3CDTF">2022-12-22T06:04:00Z</dcterms:modified>
</cp:coreProperties>
</file>